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word/footer1.xml" ContentType="application/vnd.openxmlformats-officedocument.wordprocessingml.footer+xml"/>
  <Default Extension="jpeg" ContentType="image/jpeg"/>
  <Override PartName="/word/header2.xml" ContentType="application/vnd.openxmlformats-officedocument.wordprocessingml.header+xml"/>
  <Override PartName="/word/footer2.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Title"/>
      </w:pPr>
      <w:r>
        <w:rPr/>
        <w:drawing>
          <wp:anchor distT="0" distB="0" distL="0" distR="0" allowOverlap="1" layoutInCell="1" locked="0" behindDoc="0" simplePos="0" relativeHeight="15732736">
            <wp:simplePos x="0" y="0"/>
            <wp:positionH relativeFrom="page">
              <wp:posOffset>5937250</wp:posOffset>
            </wp:positionH>
            <wp:positionV relativeFrom="paragraph">
              <wp:posOffset>424027</wp:posOffset>
            </wp:positionV>
            <wp:extent cx="806278" cy="178731"/>
            <wp:effectExtent l="0" t="0" r="0" b="0"/>
            <wp:wrapNone/>
            <wp:docPr id="4" name="Image 4"/>
            <wp:cNvGraphicFramePr>
              <a:graphicFrameLocks/>
            </wp:cNvGraphicFramePr>
            <a:graphic>
              <a:graphicData uri="http://schemas.openxmlformats.org/drawingml/2006/picture">
                <pic:pic>
                  <pic:nvPicPr>
                    <pic:cNvPr id="4" name="Image 4"/>
                    <pic:cNvPicPr/>
                  </pic:nvPicPr>
                  <pic:blipFill>
                    <a:blip r:embed="rId7" cstate="print"/>
                    <a:stretch>
                      <a:fillRect/>
                    </a:stretch>
                  </pic:blipFill>
                  <pic:spPr>
                    <a:xfrm>
                      <a:off x="0" y="0"/>
                      <a:ext cx="806278" cy="178731"/>
                    </a:xfrm>
                    <a:prstGeom prst="rect">
                      <a:avLst/>
                    </a:prstGeom>
                  </pic:spPr>
                </pic:pic>
              </a:graphicData>
            </a:graphic>
          </wp:anchor>
        </w:drawing>
      </w:r>
      <w:r>
        <w:rPr/>
        <w:t>DRAFT </w:t>
      </w:r>
      <w:r>
        <w:rPr>
          <w:spacing w:val="-2"/>
        </w:rPr>
        <w:t>MINUTES</w:t>
      </w:r>
    </w:p>
    <w:p>
      <w:pPr>
        <w:spacing w:before="119"/>
        <w:ind w:left="18" w:right="0" w:firstLine="0"/>
        <w:jc w:val="left"/>
        <w:rPr>
          <w:sz w:val="32"/>
        </w:rPr>
      </w:pPr>
      <w:r>
        <w:rPr>
          <w:sz w:val="32"/>
        </w:rPr>
        <w:t>RNZFB</w:t>
      </w:r>
      <w:r>
        <w:rPr>
          <w:spacing w:val="-2"/>
          <w:sz w:val="32"/>
        </w:rPr>
        <w:t> </w:t>
      </w:r>
      <w:r>
        <w:rPr>
          <w:sz w:val="32"/>
        </w:rPr>
        <w:t>JULY</w:t>
      </w:r>
      <w:r>
        <w:rPr>
          <w:spacing w:val="-1"/>
          <w:sz w:val="32"/>
        </w:rPr>
        <w:t> </w:t>
      </w:r>
      <w:r>
        <w:rPr>
          <w:sz w:val="32"/>
        </w:rPr>
        <w:t>BOARD</w:t>
      </w:r>
      <w:r>
        <w:rPr>
          <w:spacing w:val="-1"/>
          <w:sz w:val="32"/>
        </w:rPr>
        <w:t> </w:t>
      </w:r>
      <w:r>
        <w:rPr>
          <w:spacing w:val="-2"/>
          <w:sz w:val="32"/>
        </w:rPr>
        <w:t>MEETING</w:t>
      </w:r>
    </w:p>
    <w:p>
      <w:pPr>
        <w:pStyle w:val="BodyText"/>
        <w:spacing w:before="167"/>
        <w:ind w:left="0"/>
      </w:pPr>
    </w:p>
    <w:p>
      <w:pPr>
        <w:pStyle w:val="BodyText"/>
        <w:tabs>
          <w:tab w:pos="1919" w:val="left" w:leader="none"/>
        </w:tabs>
        <w:spacing w:before="1"/>
      </w:pPr>
      <w:r>
        <w:rPr>
          <w:b/>
          <w:color w:val="262626"/>
          <w:spacing w:val="-2"/>
        </w:rPr>
        <w:t>Name:</w:t>
      </w:r>
      <w:r>
        <w:rPr>
          <w:b/>
          <w:color w:val="262626"/>
        </w:rPr>
        <w:tab/>
      </w:r>
      <w:r>
        <w:rPr>
          <w:color w:val="262626"/>
        </w:rPr>
        <w:t>Royal</w:t>
      </w:r>
      <w:r>
        <w:rPr>
          <w:color w:val="262626"/>
          <w:spacing w:val="-4"/>
        </w:rPr>
        <w:t> </w:t>
      </w:r>
      <w:r>
        <w:rPr>
          <w:color w:val="262626"/>
        </w:rPr>
        <w:t>New</w:t>
      </w:r>
      <w:r>
        <w:rPr>
          <w:color w:val="262626"/>
          <w:spacing w:val="-3"/>
        </w:rPr>
        <w:t> </w:t>
      </w:r>
      <w:r>
        <w:rPr>
          <w:color w:val="262626"/>
        </w:rPr>
        <w:t>Zealand</w:t>
      </w:r>
      <w:r>
        <w:rPr>
          <w:color w:val="262626"/>
          <w:spacing w:val="-4"/>
        </w:rPr>
        <w:t> </w:t>
      </w:r>
      <w:r>
        <w:rPr>
          <w:color w:val="262626"/>
        </w:rPr>
        <w:t>Foundation</w:t>
      </w:r>
      <w:r>
        <w:rPr>
          <w:color w:val="262626"/>
          <w:spacing w:val="-3"/>
        </w:rPr>
        <w:t> </w:t>
      </w:r>
      <w:r>
        <w:rPr>
          <w:color w:val="262626"/>
        </w:rPr>
        <w:t>of</w:t>
      </w:r>
      <w:r>
        <w:rPr>
          <w:color w:val="262626"/>
          <w:spacing w:val="-4"/>
        </w:rPr>
        <w:t> </w:t>
      </w:r>
      <w:r>
        <w:rPr>
          <w:color w:val="262626"/>
        </w:rPr>
        <w:t>the</w:t>
      </w:r>
      <w:r>
        <w:rPr>
          <w:color w:val="262626"/>
          <w:spacing w:val="-3"/>
        </w:rPr>
        <w:t> </w:t>
      </w:r>
      <w:r>
        <w:rPr>
          <w:color w:val="262626"/>
          <w:spacing w:val="-2"/>
        </w:rPr>
        <w:t>Blind</w:t>
      </w:r>
    </w:p>
    <w:p>
      <w:pPr>
        <w:pStyle w:val="BodyText"/>
        <w:spacing w:before="6"/>
        <w:ind w:left="0"/>
        <w:rPr>
          <w:sz w:val="3"/>
        </w:rPr>
      </w:pPr>
      <w:r>
        <w:rPr>
          <w:sz w:val="3"/>
        </w:rPr>
        <mc:AlternateContent>
          <mc:Choice Requires="wps">
            <w:drawing>
              <wp:anchor distT="0" distB="0" distL="0" distR="0" allowOverlap="1" layoutInCell="1" locked="0" behindDoc="1" simplePos="0" relativeHeight="487587840">
                <wp:simplePos x="0" y="0"/>
                <wp:positionH relativeFrom="page">
                  <wp:posOffset>731519</wp:posOffset>
                </wp:positionH>
                <wp:positionV relativeFrom="paragraph">
                  <wp:posOffset>41159</wp:posOffset>
                </wp:positionV>
                <wp:extent cx="6036945" cy="1270"/>
                <wp:effectExtent l="0" t="0" r="0" b="0"/>
                <wp:wrapTopAndBottom/>
                <wp:docPr id="5" name="Graphic 5"/>
                <wp:cNvGraphicFramePr>
                  <a:graphicFrameLocks/>
                </wp:cNvGraphicFramePr>
                <a:graphic>
                  <a:graphicData uri="http://schemas.microsoft.com/office/word/2010/wordprocessingShape">
                    <wps:wsp>
                      <wps:cNvPr id="5" name="Graphic 5"/>
                      <wps:cNvSpPr/>
                      <wps:spPr>
                        <a:xfrm>
                          <a:off x="0" y="0"/>
                          <a:ext cx="6036945" cy="1270"/>
                        </a:xfrm>
                        <a:custGeom>
                          <a:avLst/>
                          <a:gdLst/>
                          <a:ahLst/>
                          <a:cxnLst/>
                          <a:rect l="l" t="t" r="r" b="b"/>
                          <a:pathLst>
                            <a:path w="6036945" h="0">
                              <a:moveTo>
                                <a:pt x="0" y="0"/>
                              </a:moveTo>
                              <a:lnTo>
                                <a:pt x="6036944" y="0"/>
                              </a:lnTo>
                            </a:path>
                          </a:pathLst>
                        </a:custGeom>
                        <a:ln w="6350">
                          <a:solidFill>
                            <a:srgbClr val="D6D6D6"/>
                          </a:solidFill>
                          <a:prstDash val="solid"/>
                        </a:ln>
                      </wps:spPr>
                      <wps:bodyPr wrap="square" lIns="0" tIns="0" rIns="0" bIns="0" rtlCol="0">
                        <a:prstTxWarp prst="textNoShape">
                          <a:avLst/>
                        </a:prstTxWarp>
                        <a:noAutofit/>
                      </wps:bodyPr>
                    </wps:wsp>
                  </a:graphicData>
                </a:graphic>
              </wp:anchor>
            </w:drawing>
          </mc:Choice>
          <mc:Fallback>
            <w:pict>
              <v:shape style="position:absolute;margin-left:57.599998pt;margin-top:3.240867pt;width:475.35pt;height:.1pt;mso-position-horizontal-relative:page;mso-position-vertical-relative:paragraph;z-index:-15728640;mso-wrap-distance-left:0;mso-wrap-distance-right:0" id="docshape4" coordorigin="1152,65" coordsize="9507,0" path="m1152,65l10659,65e" filled="false" stroked="true" strokeweight=".5pt" strokecolor="#d6d6d6">
                <v:path arrowok="t"/>
                <v:stroke dashstyle="solid"/>
                <w10:wrap type="topAndBottom"/>
              </v:shape>
            </w:pict>
          </mc:Fallback>
        </mc:AlternateContent>
      </w:r>
    </w:p>
    <w:p>
      <w:pPr>
        <w:tabs>
          <w:tab w:pos="1919" w:val="left" w:leader="none"/>
        </w:tabs>
        <w:spacing w:before="60"/>
        <w:ind w:left="18" w:right="0" w:firstLine="0"/>
        <w:jc w:val="left"/>
        <w:rPr>
          <w:sz w:val="22"/>
        </w:rPr>
      </w:pPr>
      <w:r>
        <w:rPr>
          <w:b/>
          <w:color w:val="262626"/>
          <w:spacing w:val="-2"/>
          <w:sz w:val="22"/>
        </w:rPr>
        <w:t>Date:</w:t>
      </w:r>
      <w:r>
        <w:rPr>
          <w:b/>
          <w:color w:val="262626"/>
          <w:sz w:val="22"/>
        </w:rPr>
        <w:tab/>
      </w:r>
      <w:r>
        <w:rPr>
          <w:color w:val="262626"/>
          <w:sz w:val="22"/>
        </w:rPr>
        <w:t>Saturday, 4 July </w:t>
      </w:r>
      <w:r>
        <w:rPr>
          <w:color w:val="262626"/>
          <w:spacing w:val="-4"/>
          <w:sz w:val="22"/>
        </w:rPr>
        <w:t>2026</w:t>
      </w:r>
    </w:p>
    <w:p>
      <w:pPr>
        <w:pStyle w:val="BodyText"/>
        <w:spacing w:before="6"/>
        <w:ind w:left="0"/>
        <w:rPr>
          <w:sz w:val="3"/>
        </w:rPr>
      </w:pPr>
      <w:r>
        <w:rPr>
          <w:sz w:val="3"/>
        </w:rPr>
        <mc:AlternateContent>
          <mc:Choice Requires="wps">
            <w:drawing>
              <wp:anchor distT="0" distB="0" distL="0" distR="0" allowOverlap="1" layoutInCell="1" locked="0" behindDoc="1" simplePos="0" relativeHeight="487588352">
                <wp:simplePos x="0" y="0"/>
                <wp:positionH relativeFrom="page">
                  <wp:posOffset>731519</wp:posOffset>
                </wp:positionH>
                <wp:positionV relativeFrom="paragraph">
                  <wp:posOffset>41275</wp:posOffset>
                </wp:positionV>
                <wp:extent cx="6036945" cy="1270"/>
                <wp:effectExtent l="0" t="0" r="0" b="0"/>
                <wp:wrapTopAndBottom/>
                <wp:docPr id="6" name="Graphic 6"/>
                <wp:cNvGraphicFramePr>
                  <a:graphicFrameLocks/>
                </wp:cNvGraphicFramePr>
                <a:graphic>
                  <a:graphicData uri="http://schemas.microsoft.com/office/word/2010/wordprocessingShape">
                    <wps:wsp>
                      <wps:cNvPr id="6" name="Graphic 6"/>
                      <wps:cNvSpPr/>
                      <wps:spPr>
                        <a:xfrm>
                          <a:off x="0" y="0"/>
                          <a:ext cx="6036945" cy="1270"/>
                        </a:xfrm>
                        <a:custGeom>
                          <a:avLst/>
                          <a:gdLst/>
                          <a:ahLst/>
                          <a:cxnLst/>
                          <a:rect l="l" t="t" r="r" b="b"/>
                          <a:pathLst>
                            <a:path w="6036945" h="0">
                              <a:moveTo>
                                <a:pt x="0" y="0"/>
                              </a:moveTo>
                              <a:lnTo>
                                <a:pt x="6036944" y="0"/>
                              </a:lnTo>
                            </a:path>
                          </a:pathLst>
                        </a:custGeom>
                        <a:ln w="6350">
                          <a:solidFill>
                            <a:srgbClr val="D6D6D6"/>
                          </a:solidFill>
                          <a:prstDash val="solid"/>
                        </a:ln>
                      </wps:spPr>
                      <wps:bodyPr wrap="square" lIns="0" tIns="0" rIns="0" bIns="0" rtlCol="0">
                        <a:prstTxWarp prst="textNoShape">
                          <a:avLst/>
                        </a:prstTxWarp>
                        <a:noAutofit/>
                      </wps:bodyPr>
                    </wps:wsp>
                  </a:graphicData>
                </a:graphic>
              </wp:anchor>
            </w:drawing>
          </mc:Choice>
          <mc:Fallback>
            <w:pict>
              <v:shape style="position:absolute;margin-left:57.599998pt;margin-top:3.250074pt;width:475.35pt;height:.1pt;mso-position-horizontal-relative:page;mso-position-vertical-relative:paragraph;z-index:-15728128;mso-wrap-distance-left:0;mso-wrap-distance-right:0" id="docshape5" coordorigin="1152,65" coordsize="9507,0" path="m1152,65l10659,65e" filled="false" stroked="true" strokeweight=".5pt" strokecolor="#d6d6d6">
                <v:path arrowok="t"/>
                <v:stroke dashstyle="solid"/>
                <w10:wrap type="topAndBottom"/>
              </v:shape>
            </w:pict>
          </mc:Fallback>
        </mc:AlternateContent>
      </w:r>
    </w:p>
    <w:p>
      <w:pPr>
        <w:pStyle w:val="BodyText"/>
        <w:tabs>
          <w:tab w:pos="1919" w:val="left" w:leader="none"/>
        </w:tabs>
        <w:spacing w:before="60"/>
      </w:pPr>
      <w:r>
        <w:rPr>
          <w:b/>
          <w:color w:val="262626"/>
          <w:spacing w:val="-2"/>
        </w:rPr>
        <w:t>Time:</w:t>
      </w:r>
      <w:r>
        <w:rPr>
          <w:b/>
          <w:color w:val="262626"/>
        </w:rPr>
        <w:tab/>
      </w:r>
      <w:r>
        <w:rPr>
          <w:color w:val="262626"/>
        </w:rPr>
        <w:t>9:00</w:t>
      </w:r>
      <w:r>
        <w:rPr>
          <w:color w:val="262626"/>
          <w:spacing w:val="-2"/>
        </w:rPr>
        <w:t> </w:t>
      </w:r>
      <w:r>
        <w:rPr>
          <w:color w:val="262626"/>
        </w:rPr>
        <w:t>am</w:t>
      </w:r>
      <w:r>
        <w:rPr>
          <w:color w:val="262626"/>
          <w:spacing w:val="59"/>
        </w:rPr>
        <w:t> </w:t>
      </w:r>
      <w:r>
        <w:rPr>
          <w:color w:val="262626"/>
        </w:rPr>
        <w:t>to</w:t>
      </w:r>
      <w:r>
        <w:rPr>
          <w:color w:val="262626"/>
          <w:spacing w:val="59"/>
        </w:rPr>
        <w:t> </w:t>
      </w:r>
      <w:r>
        <w:rPr>
          <w:color w:val="262626"/>
        </w:rPr>
        <w:t>11:21</w:t>
      </w:r>
      <w:r>
        <w:rPr>
          <w:color w:val="262626"/>
          <w:spacing w:val="-1"/>
        </w:rPr>
        <w:t> </w:t>
      </w:r>
      <w:r>
        <w:rPr>
          <w:color w:val="262626"/>
        </w:rPr>
        <w:t>am</w:t>
      </w:r>
      <w:r>
        <w:rPr>
          <w:color w:val="262626"/>
          <w:spacing w:val="-1"/>
        </w:rPr>
        <w:t> </w:t>
      </w:r>
      <w:r>
        <w:rPr>
          <w:color w:val="262626"/>
          <w:spacing w:val="-2"/>
        </w:rPr>
        <w:t>(NZST)</w:t>
      </w:r>
    </w:p>
    <w:p>
      <w:pPr>
        <w:pStyle w:val="BodyText"/>
        <w:spacing w:before="6"/>
        <w:ind w:left="0"/>
        <w:rPr>
          <w:sz w:val="3"/>
        </w:rPr>
      </w:pPr>
      <w:r>
        <w:rPr>
          <w:sz w:val="3"/>
        </w:rPr>
        <mc:AlternateContent>
          <mc:Choice Requires="wps">
            <w:drawing>
              <wp:anchor distT="0" distB="0" distL="0" distR="0" allowOverlap="1" layoutInCell="1" locked="0" behindDoc="1" simplePos="0" relativeHeight="487588864">
                <wp:simplePos x="0" y="0"/>
                <wp:positionH relativeFrom="page">
                  <wp:posOffset>731519</wp:posOffset>
                </wp:positionH>
                <wp:positionV relativeFrom="paragraph">
                  <wp:posOffset>41275</wp:posOffset>
                </wp:positionV>
                <wp:extent cx="6036945" cy="1270"/>
                <wp:effectExtent l="0" t="0" r="0" b="0"/>
                <wp:wrapTopAndBottom/>
                <wp:docPr id="7" name="Graphic 7"/>
                <wp:cNvGraphicFramePr>
                  <a:graphicFrameLocks/>
                </wp:cNvGraphicFramePr>
                <a:graphic>
                  <a:graphicData uri="http://schemas.microsoft.com/office/word/2010/wordprocessingShape">
                    <wps:wsp>
                      <wps:cNvPr id="7" name="Graphic 7"/>
                      <wps:cNvSpPr/>
                      <wps:spPr>
                        <a:xfrm>
                          <a:off x="0" y="0"/>
                          <a:ext cx="6036945" cy="1270"/>
                        </a:xfrm>
                        <a:custGeom>
                          <a:avLst/>
                          <a:gdLst/>
                          <a:ahLst/>
                          <a:cxnLst/>
                          <a:rect l="l" t="t" r="r" b="b"/>
                          <a:pathLst>
                            <a:path w="6036945" h="0">
                              <a:moveTo>
                                <a:pt x="0" y="0"/>
                              </a:moveTo>
                              <a:lnTo>
                                <a:pt x="6036944" y="0"/>
                              </a:lnTo>
                            </a:path>
                          </a:pathLst>
                        </a:custGeom>
                        <a:ln w="6350">
                          <a:solidFill>
                            <a:srgbClr val="D6D6D6"/>
                          </a:solidFill>
                          <a:prstDash val="solid"/>
                        </a:ln>
                      </wps:spPr>
                      <wps:bodyPr wrap="square" lIns="0" tIns="0" rIns="0" bIns="0" rtlCol="0">
                        <a:prstTxWarp prst="textNoShape">
                          <a:avLst/>
                        </a:prstTxWarp>
                        <a:noAutofit/>
                      </wps:bodyPr>
                    </wps:wsp>
                  </a:graphicData>
                </a:graphic>
              </wp:anchor>
            </w:drawing>
          </mc:Choice>
          <mc:Fallback>
            <w:pict>
              <v:shape style="position:absolute;margin-left:57.599998pt;margin-top:3.250072pt;width:475.35pt;height:.1pt;mso-position-horizontal-relative:page;mso-position-vertical-relative:paragraph;z-index:-15727616;mso-wrap-distance-left:0;mso-wrap-distance-right:0" id="docshape6" coordorigin="1152,65" coordsize="9507,0" path="m1152,65l10659,65e" filled="false" stroked="true" strokeweight=".5pt" strokecolor="#d6d6d6">
                <v:path arrowok="t"/>
                <v:stroke dashstyle="solid"/>
                <w10:wrap type="topAndBottom"/>
              </v:shape>
            </w:pict>
          </mc:Fallback>
        </mc:AlternateContent>
      </w:r>
    </w:p>
    <w:p>
      <w:pPr>
        <w:pStyle w:val="BodyText"/>
        <w:tabs>
          <w:tab w:pos="1919" w:val="left" w:leader="none"/>
        </w:tabs>
        <w:spacing w:before="60"/>
      </w:pPr>
      <w:r>
        <w:rPr>
          <w:b/>
          <w:color w:val="262626"/>
          <w:spacing w:val="-2"/>
        </w:rPr>
        <w:t>Location:</w:t>
      </w:r>
      <w:r>
        <w:rPr>
          <w:b/>
          <w:color w:val="262626"/>
        </w:rPr>
        <w:tab/>
      </w:r>
      <w:r>
        <w:rPr>
          <w:color w:val="262626"/>
        </w:rPr>
        <w:t>The</w:t>
      </w:r>
      <w:r>
        <w:rPr>
          <w:color w:val="262626"/>
          <w:spacing w:val="-5"/>
        </w:rPr>
        <w:t> </w:t>
      </w:r>
      <w:r>
        <w:rPr>
          <w:color w:val="262626"/>
        </w:rPr>
        <w:t>Historic</w:t>
      </w:r>
      <w:r>
        <w:rPr>
          <w:color w:val="262626"/>
          <w:spacing w:val="-3"/>
        </w:rPr>
        <w:t> </w:t>
      </w:r>
      <w:r>
        <w:rPr>
          <w:color w:val="262626"/>
        </w:rPr>
        <w:t>Village,</w:t>
      </w:r>
      <w:r>
        <w:rPr>
          <w:color w:val="262626"/>
          <w:spacing w:val="-2"/>
        </w:rPr>
        <w:t> </w:t>
      </w:r>
      <w:r>
        <w:rPr>
          <w:color w:val="262626"/>
        </w:rPr>
        <w:t>in</w:t>
      </w:r>
      <w:r>
        <w:rPr>
          <w:color w:val="262626"/>
          <w:spacing w:val="-3"/>
        </w:rPr>
        <w:t> </w:t>
      </w:r>
      <w:r>
        <w:rPr>
          <w:color w:val="262626"/>
        </w:rPr>
        <w:t>the</w:t>
      </w:r>
      <w:r>
        <w:rPr>
          <w:color w:val="262626"/>
          <w:spacing w:val="-3"/>
        </w:rPr>
        <w:t> </w:t>
      </w:r>
      <w:r>
        <w:rPr>
          <w:color w:val="262626"/>
        </w:rPr>
        <w:t>Hall,</w:t>
      </w:r>
      <w:r>
        <w:rPr>
          <w:color w:val="262626"/>
          <w:spacing w:val="-3"/>
        </w:rPr>
        <w:t> </w:t>
      </w:r>
      <w:r>
        <w:rPr>
          <w:color w:val="262626"/>
        </w:rPr>
        <w:t>159</w:t>
      </w:r>
      <w:r>
        <w:rPr>
          <w:color w:val="262626"/>
          <w:spacing w:val="-3"/>
        </w:rPr>
        <w:t> </w:t>
      </w:r>
      <w:r>
        <w:rPr>
          <w:color w:val="262626"/>
        </w:rPr>
        <w:t>Seventeenth</w:t>
      </w:r>
      <w:r>
        <w:rPr>
          <w:color w:val="262626"/>
          <w:spacing w:val="-2"/>
        </w:rPr>
        <w:t> </w:t>
      </w:r>
      <w:r>
        <w:rPr>
          <w:color w:val="262626"/>
        </w:rPr>
        <w:t>Avenue</w:t>
      </w:r>
      <w:r>
        <w:rPr>
          <w:color w:val="262626"/>
          <w:spacing w:val="-3"/>
        </w:rPr>
        <w:t> </w:t>
      </w:r>
      <w:r>
        <w:rPr>
          <w:color w:val="262626"/>
        </w:rPr>
        <w:t>West,</w:t>
      </w:r>
      <w:r>
        <w:rPr>
          <w:color w:val="262626"/>
          <w:spacing w:val="-2"/>
        </w:rPr>
        <w:t> Tauranga</w:t>
      </w:r>
    </w:p>
    <w:p>
      <w:pPr>
        <w:pStyle w:val="BodyText"/>
        <w:spacing w:before="6"/>
        <w:ind w:left="0"/>
        <w:rPr>
          <w:sz w:val="3"/>
        </w:rPr>
      </w:pPr>
      <w:r>
        <w:rPr>
          <w:sz w:val="3"/>
        </w:rPr>
        <mc:AlternateContent>
          <mc:Choice Requires="wps">
            <w:drawing>
              <wp:anchor distT="0" distB="0" distL="0" distR="0" allowOverlap="1" layoutInCell="1" locked="0" behindDoc="1" simplePos="0" relativeHeight="487589376">
                <wp:simplePos x="0" y="0"/>
                <wp:positionH relativeFrom="page">
                  <wp:posOffset>731519</wp:posOffset>
                </wp:positionH>
                <wp:positionV relativeFrom="paragraph">
                  <wp:posOffset>41275</wp:posOffset>
                </wp:positionV>
                <wp:extent cx="6036945" cy="1270"/>
                <wp:effectExtent l="0" t="0" r="0" b="0"/>
                <wp:wrapTopAndBottom/>
                <wp:docPr id="8" name="Graphic 8"/>
                <wp:cNvGraphicFramePr>
                  <a:graphicFrameLocks/>
                </wp:cNvGraphicFramePr>
                <a:graphic>
                  <a:graphicData uri="http://schemas.microsoft.com/office/word/2010/wordprocessingShape">
                    <wps:wsp>
                      <wps:cNvPr id="8" name="Graphic 8"/>
                      <wps:cNvSpPr/>
                      <wps:spPr>
                        <a:xfrm>
                          <a:off x="0" y="0"/>
                          <a:ext cx="6036945" cy="1270"/>
                        </a:xfrm>
                        <a:custGeom>
                          <a:avLst/>
                          <a:gdLst/>
                          <a:ahLst/>
                          <a:cxnLst/>
                          <a:rect l="l" t="t" r="r" b="b"/>
                          <a:pathLst>
                            <a:path w="6036945" h="0">
                              <a:moveTo>
                                <a:pt x="0" y="0"/>
                              </a:moveTo>
                              <a:lnTo>
                                <a:pt x="6036944" y="0"/>
                              </a:lnTo>
                            </a:path>
                          </a:pathLst>
                        </a:custGeom>
                        <a:ln w="6350">
                          <a:solidFill>
                            <a:srgbClr val="D6D6D6"/>
                          </a:solidFill>
                          <a:prstDash val="solid"/>
                        </a:ln>
                      </wps:spPr>
                      <wps:bodyPr wrap="square" lIns="0" tIns="0" rIns="0" bIns="0" rtlCol="0">
                        <a:prstTxWarp prst="textNoShape">
                          <a:avLst/>
                        </a:prstTxWarp>
                        <a:noAutofit/>
                      </wps:bodyPr>
                    </wps:wsp>
                  </a:graphicData>
                </a:graphic>
              </wp:anchor>
            </w:drawing>
          </mc:Choice>
          <mc:Fallback>
            <w:pict>
              <v:shape style="position:absolute;margin-left:57.599998pt;margin-top:3.250076pt;width:475.35pt;height:.1pt;mso-position-horizontal-relative:page;mso-position-vertical-relative:paragraph;z-index:-15727104;mso-wrap-distance-left:0;mso-wrap-distance-right:0" id="docshape7" coordorigin="1152,65" coordsize="9507,0" path="m1152,65l10659,65e" filled="false" stroked="true" strokeweight=".5pt" strokecolor="#d6d6d6">
                <v:path arrowok="t"/>
                <v:stroke dashstyle="solid"/>
                <w10:wrap type="topAndBottom"/>
              </v:shape>
            </w:pict>
          </mc:Fallback>
        </mc:AlternateContent>
      </w:r>
    </w:p>
    <w:p>
      <w:pPr>
        <w:pStyle w:val="BodyText"/>
        <w:spacing w:before="60"/>
        <w:ind w:left="1920" w:right="479" w:hanging="1901"/>
      </w:pPr>
      <w:r>
        <w:rPr>
          <w:b/>
          <w:color w:val="262626"/>
        </w:rPr>
        <w:t>Board Members:</w:t>
      </w:r>
      <w:r>
        <w:rPr>
          <w:b/>
          <w:color w:val="262626"/>
          <w:spacing w:val="80"/>
        </w:rPr>
        <w:t> </w:t>
      </w:r>
      <w:r>
        <w:rPr>
          <w:color w:val="262626"/>
        </w:rPr>
        <w:t>Donna McCaskill (Chair), Martine Abel-Williamson, John Billings, Clive Lansink,</w:t>
      </w:r>
      <w:r>
        <w:rPr>
          <w:color w:val="262626"/>
          <w:spacing w:val="-4"/>
        </w:rPr>
        <w:t> </w:t>
      </w:r>
      <w:r>
        <w:rPr>
          <w:color w:val="262626"/>
        </w:rPr>
        <w:t>Chris</w:t>
      </w:r>
      <w:r>
        <w:rPr>
          <w:color w:val="262626"/>
          <w:spacing w:val="-3"/>
        </w:rPr>
        <w:t> </w:t>
      </w:r>
      <w:r>
        <w:rPr>
          <w:color w:val="262626"/>
        </w:rPr>
        <w:t>Orr,</w:t>
      </w:r>
      <w:r>
        <w:rPr>
          <w:color w:val="262626"/>
          <w:spacing w:val="-4"/>
        </w:rPr>
        <w:t> </w:t>
      </w:r>
      <w:r>
        <w:rPr>
          <w:color w:val="262626"/>
        </w:rPr>
        <w:t>Mr</w:t>
      </w:r>
      <w:r>
        <w:rPr>
          <w:color w:val="262626"/>
          <w:spacing w:val="-3"/>
        </w:rPr>
        <w:t> </w:t>
      </w:r>
      <w:r>
        <w:rPr>
          <w:color w:val="262626"/>
        </w:rPr>
        <w:t>Richard</w:t>
      </w:r>
      <w:r>
        <w:rPr>
          <w:color w:val="262626"/>
          <w:spacing w:val="-3"/>
        </w:rPr>
        <w:t> </w:t>
      </w:r>
      <w:r>
        <w:rPr>
          <w:color w:val="262626"/>
        </w:rPr>
        <w:t>Patete,</w:t>
      </w:r>
      <w:r>
        <w:rPr>
          <w:color w:val="262626"/>
          <w:spacing w:val="-4"/>
        </w:rPr>
        <w:t> </w:t>
      </w:r>
      <w:r>
        <w:rPr>
          <w:color w:val="262626"/>
        </w:rPr>
        <w:t>Ron</w:t>
      </w:r>
      <w:r>
        <w:rPr>
          <w:color w:val="262626"/>
          <w:spacing w:val="-3"/>
        </w:rPr>
        <w:t> </w:t>
      </w:r>
      <w:r>
        <w:rPr>
          <w:color w:val="262626"/>
        </w:rPr>
        <w:t>Scott,</w:t>
      </w:r>
      <w:r>
        <w:rPr>
          <w:color w:val="262626"/>
          <w:spacing w:val="-3"/>
        </w:rPr>
        <w:t> </w:t>
      </w:r>
      <w:r>
        <w:rPr>
          <w:color w:val="262626"/>
        </w:rPr>
        <w:t>Judy</w:t>
      </w:r>
      <w:r>
        <w:rPr>
          <w:color w:val="262626"/>
          <w:spacing w:val="-3"/>
        </w:rPr>
        <w:t> </w:t>
      </w:r>
      <w:r>
        <w:rPr>
          <w:color w:val="262626"/>
        </w:rPr>
        <w:t>Small,</w:t>
      </w:r>
      <w:r>
        <w:rPr>
          <w:color w:val="262626"/>
          <w:spacing w:val="-4"/>
        </w:rPr>
        <w:t> </w:t>
      </w:r>
      <w:r>
        <w:rPr>
          <w:color w:val="262626"/>
        </w:rPr>
        <w:t>Anne</w:t>
      </w:r>
      <w:r>
        <w:rPr>
          <w:color w:val="262626"/>
          <w:spacing w:val="-3"/>
        </w:rPr>
        <w:t> </w:t>
      </w:r>
      <w:r>
        <w:rPr>
          <w:color w:val="262626"/>
        </w:rPr>
        <w:t>Marie </w:t>
      </w:r>
      <w:r>
        <w:rPr>
          <w:color w:val="262626"/>
          <w:spacing w:val="-2"/>
        </w:rPr>
        <w:t>Taggart</w:t>
      </w:r>
    </w:p>
    <w:p>
      <w:pPr>
        <w:pStyle w:val="BodyText"/>
        <w:spacing w:before="6"/>
        <w:ind w:left="0"/>
        <w:rPr>
          <w:sz w:val="3"/>
        </w:rPr>
      </w:pPr>
      <w:r>
        <w:rPr>
          <w:sz w:val="3"/>
        </w:rPr>
        <mc:AlternateContent>
          <mc:Choice Requires="wps">
            <w:drawing>
              <wp:anchor distT="0" distB="0" distL="0" distR="0" allowOverlap="1" layoutInCell="1" locked="0" behindDoc="1" simplePos="0" relativeHeight="487589888">
                <wp:simplePos x="0" y="0"/>
                <wp:positionH relativeFrom="page">
                  <wp:posOffset>731519</wp:posOffset>
                </wp:positionH>
                <wp:positionV relativeFrom="paragraph">
                  <wp:posOffset>41277</wp:posOffset>
                </wp:positionV>
                <wp:extent cx="6036945" cy="1270"/>
                <wp:effectExtent l="0" t="0" r="0" b="0"/>
                <wp:wrapTopAndBottom/>
                <wp:docPr id="9" name="Graphic 9"/>
                <wp:cNvGraphicFramePr>
                  <a:graphicFrameLocks/>
                </wp:cNvGraphicFramePr>
                <a:graphic>
                  <a:graphicData uri="http://schemas.microsoft.com/office/word/2010/wordprocessingShape">
                    <wps:wsp>
                      <wps:cNvPr id="9" name="Graphic 9"/>
                      <wps:cNvSpPr/>
                      <wps:spPr>
                        <a:xfrm>
                          <a:off x="0" y="0"/>
                          <a:ext cx="6036945" cy="1270"/>
                        </a:xfrm>
                        <a:custGeom>
                          <a:avLst/>
                          <a:gdLst/>
                          <a:ahLst/>
                          <a:cxnLst/>
                          <a:rect l="l" t="t" r="r" b="b"/>
                          <a:pathLst>
                            <a:path w="6036945" h="0">
                              <a:moveTo>
                                <a:pt x="0" y="0"/>
                              </a:moveTo>
                              <a:lnTo>
                                <a:pt x="6036944" y="0"/>
                              </a:lnTo>
                            </a:path>
                          </a:pathLst>
                        </a:custGeom>
                        <a:ln w="6350">
                          <a:solidFill>
                            <a:srgbClr val="D6D6D6"/>
                          </a:solidFill>
                          <a:prstDash val="solid"/>
                        </a:ln>
                      </wps:spPr>
                      <wps:bodyPr wrap="square" lIns="0" tIns="0" rIns="0" bIns="0" rtlCol="0">
                        <a:prstTxWarp prst="textNoShape">
                          <a:avLst/>
                        </a:prstTxWarp>
                        <a:noAutofit/>
                      </wps:bodyPr>
                    </wps:wsp>
                  </a:graphicData>
                </a:graphic>
              </wp:anchor>
            </w:drawing>
          </mc:Choice>
          <mc:Fallback>
            <w:pict>
              <v:shape style="position:absolute;margin-left:57.599998pt;margin-top:3.250221pt;width:475.35pt;height:.1pt;mso-position-horizontal-relative:page;mso-position-vertical-relative:paragraph;z-index:-15726592;mso-wrap-distance-left:0;mso-wrap-distance-right:0" id="docshape8" coordorigin="1152,65" coordsize="9507,0" path="m1152,65l10659,65e" filled="false" stroked="true" strokeweight=".5pt" strokecolor="#d6d6d6">
                <v:path arrowok="t"/>
                <v:stroke dashstyle="solid"/>
                <w10:wrap type="topAndBottom"/>
              </v:shape>
            </w:pict>
          </mc:Fallback>
        </mc:AlternateContent>
      </w:r>
    </w:p>
    <w:p>
      <w:pPr>
        <w:pStyle w:val="BodyText"/>
        <w:tabs>
          <w:tab w:pos="1919" w:val="left" w:leader="none"/>
        </w:tabs>
        <w:spacing w:before="60"/>
      </w:pPr>
      <w:r>
        <w:rPr>
          <w:b/>
          <w:color w:val="262626"/>
          <w:spacing w:val="-2"/>
        </w:rPr>
        <w:t>Attendees:</w:t>
      </w:r>
      <w:r>
        <w:rPr>
          <w:b/>
          <w:color w:val="262626"/>
        </w:rPr>
        <w:tab/>
      </w:r>
      <w:r>
        <w:rPr>
          <w:color w:val="262626"/>
        </w:rPr>
        <w:t>Diana</w:t>
      </w:r>
      <w:r>
        <w:rPr>
          <w:color w:val="262626"/>
          <w:spacing w:val="53"/>
        </w:rPr>
        <w:t> </w:t>
      </w:r>
      <w:r>
        <w:rPr>
          <w:color w:val="262626"/>
        </w:rPr>
        <w:t>Chandler,</w:t>
      </w:r>
      <w:r>
        <w:rPr>
          <w:color w:val="262626"/>
          <w:spacing w:val="-4"/>
        </w:rPr>
        <w:t> </w:t>
      </w:r>
      <w:r>
        <w:rPr>
          <w:color w:val="262626"/>
        </w:rPr>
        <w:t>Mr</w:t>
      </w:r>
      <w:r>
        <w:rPr>
          <w:color w:val="262626"/>
          <w:spacing w:val="-2"/>
        </w:rPr>
        <w:t> </w:t>
      </w:r>
      <w:r>
        <w:rPr>
          <w:color w:val="262626"/>
        </w:rPr>
        <w:t>Stephen</w:t>
      </w:r>
      <w:r>
        <w:rPr>
          <w:color w:val="262626"/>
          <w:spacing w:val="-3"/>
        </w:rPr>
        <w:t> </w:t>
      </w:r>
      <w:r>
        <w:rPr>
          <w:color w:val="262626"/>
        </w:rPr>
        <w:t>Keeling,</w:t>
      </w:r>
      <w:r>
        <w:rPr>
          <w:color w:val="262626"/>
          <w:spacing w:val="-2"/>
        </w:rPr>
        <w:t> </w:t>
      </w:r>
      <w:r>
        <w:rPr>
          <w:color w:val="262626"/>
        </w:rPr>
        <w:t>Mrs</w:t>
      </w:r>
      <w:r>
        <w:rPr>
          <w:color w:val="262626"/>
          <w:spacing w:val="-3"/>
        </w:rPr>
        <w:t> </w:t>
      </w:r>
      <w:r>
        <w:rPr>
          <w:color w:val="262626"/>
        </w:rPr>
        <w:t>Andrea</w:t>
      </w:r>
      <w:r>
        <w:rPr>
          <w:color w:val="262626"/>
          <w:spacing w:val="-2"/>
        </w:rPr>
        <w:t> Midgen</w:t>
      </w:r>
    </w:p>
    <w:p>
      <w:pPr>
        <w:pStyle w:val="BodyText"/>
        <w:spacing w:before="6"/>
        <w:ind w:left="0"/>
        <w:rPr>
          <w:sz w:val="3"/>
        </w:rPr>
      </w:pPr>
      <w:r>
        <w:rPr>
          <w:sz w:val="3"/>
        </w:rPr>
        <mc:AlternateContent>
          <mc:Choice Requires="wps">
            <w:drawing>
              <wp:anchor distT="0" distB="0" distL="0" distR="0" allowOverlap="1" layoutInCell="1" locked="0" behindDoc="1" simplePos="0" relativeHeight="487590400">
                <wp:simplePos x="0" y="0"/>
                <wp:positionH relativeFrom="page">
                  <wp:posOffset>731519</wp:posOffset>
                </wp:positionH>
                <wp:positionV relativeFrom="paragraph">
                  <wp:posOffset>41275</wp:posOffset>
                </wp:positionV>
                <wp:extent cx="6036945" cy="1270"/>
                <wp:effectExtent l="0" t="0" r="0" b="0"/>
                <wp:wrapTopAndBottom/>
                <wp:docPr id="10" name="Graphic 10"/>
                <wp:cNvGraphicFramePr>
                  <a:graphicFrameLocks/>
                </wp:cNvGraphicFramePr>
                <a:graphic>
                  <a:graphicData uri="http://schemas.microsoft.com/office/word/2010/wordprocessingShape">
                    <wps:wsp>
                      <wps:cNvPr id="10" name="Graphic 10"/>
                      <wps:cNvSpPr/>
                      <wps:spPr>
                        <a:xfrm>
                          <a:off x="0" y="0"/>
                          <a:ext cx="6036945" cy="1270"/>
                        </a:xfrm>
                        <a:custGeom>
                          <a:avLst/>
                          <a:gdLst/>
                          <a:ahLst/>
                          <a:cxnLst/>
                          <a:rect l="l" t="t" r="r" b="b"/>
                          <a:pathLst>
                            <a:path w="6036945" h="0">
                              <a:moveTo>
                                <a:pt x="0" y="0"/>
                              </a:moveTo>
                              <a:lnTo>
                                <a:pt x="6036944" y="0"/>
                              </a:lnTo>
                            </a:path>
                          </a:pathLst>
                        </a:custGeom>
                        <a:ln w="6350">
                          <a:solidFill>
                            <a:srgbClr val="D6D6D6"/>
                          </a:solidFill>
                          <a:prstDash val="solid"/>
                        </a:ln>
                      </wps:spPr>
                      <wps:bodyPr wrap="square" lIns="0" tIns="0" rIns="0" bIns="0" rtlCol="0">
                        <a:prstTxWarp prst="textNoShape">
                          <a:avLst/>
                        </a:prstTxWarp>
                        <a:noAutofit/>
                      </wps:bodyPr>
                    </wps:wsp>
                  </a:graphicData>
                </a:graphic>
              </wp:anchor>
            </w:drawing>
          </mc:Choice>
          <mc:Fallback>
            <w:pict>
              <v:shape style="position:absolute;margin-left:57.599998pt;margin-top:3.250076pt;width:475.35pt;height:.1pt;mso-position-horizontal-relative:page;mso-position-vertical-relative:paragraph;z-index:-15726080;mso-wrap-distance-left:0;mso-wrap-distance-right:0" id="docshape9" coordorigin="1152,65" coordsize="9507,0" path="m1152,65l10659,65e" filled="false" stroked="true" strokeweight=".5pt" strokecolor="#d6d6d6">
                <v:path arrowok="t"/>
                <v:stroke dashstyle="solid"/>
                <w10:wrap type="topAndBottom"/>
              </v:shape>
            </w:pict>
          </mc:Fallback>
        </mc:AlternateContent>
      </w:r>
    </w:p>
    <w:p>
      <w:pPr>
        <w:pStyle w:val="BodyText"/>
        <w:tabs>
          <w:tab w:pos="1919" w:val="left" w:leader="none"/>
        </w:tabs>
        <w:spacing w:before="60"/>
      </w:pPr>
      <w:r>
        <w:rPr>
          <w:b/>
          <w:color w:val="262626"/>
          <w:spacing w:val="-2"/>
        </w:rPr>
        <w:t>Guests:</w:t>
      </w:r>
      <w:r>
        <w:rPr>
          <w:b/>
          <w:color w:val="262626"/>
        </w:rPr>
        <w:tab/>
      </w:r>
      <w:r>
        <w:rPr>
          <w:color w:val="262626"/>
        </w:rPr>
        <w:t>Mayor</w:t>
      </w:r>
      <w:r>
        <w:rPr>
          <w:color w:val="262626"/>
          <w:spacing w:val="-3"/>
        </w:rPr>
        <w:t> </w:t>
      </w:r>
      <w:r>
        <w:rPr>
          <w:color w:val="262626"/>
        </w:rPr>
        <w:t>of</w:t>
      </w:r>
      <w:r>
        <w:rPr>
          <w:color w:val="262626"/>
          <w:spacing w:val="-3"/>
        </w:rPr>
        <w:t> </w:t>
      </w:r>
      <w:r>
        <w:rPr>
          <w:color w:val="262626"/>
        </w:rPr>
        <w:t>Tauranga,</w:t>
      </w:r>
      <w:r>
        <w:rPr>
          <w:color w:val="262626"/>
          <w:spacing w:val="-3"/>
        </w:rPr>
        <w:t> </w:t>
      </w:r>
      <w:r>
        <w:rPr>
          <w:color w:val="262626"/>
        </w:rPr>
        <w:t>Mahé</w:t>
      </w:r>
      <w:r>
        <w:rPr>
          <w:color w:val="262626"/>
          <w:spacing w:val="-3"/>
        </w:rPr>
        <w:t> </w:t>
      </w:r>
      <w:r>
        <w:rPr>
          <w:color w:val="262626"/>
        </w:rPr>
        <w:t>Drysdale,</w:t>
      </w:r>
      <w:r>
        <w:rPr>
          <w:color w:val="262626"/>
          <w:spacing w:val="-3"/>
        </w:rPr>
        <w:t> </w:t>
      </w:r>
      <w:r>
        <w:rPr>
          <w:color w:val="262626"/>
        </w:rPr>
        <w:t>at</w:t>
      </w:r>
      <w:r>
        <w:rPr>
          <w:color w:val="262626"/>
          <w:spacing w:val="-2"/>
        </w:rPr>
        <w:t> 9:15am.</w:t>
      </w:r>
    </w:p>
    <w:p>
      <w:pPr>
        <w:pStyle w:val="BodyText"/>
        <w:spacing w:before="6"/>
        <w:ind w:left="0"/>
        <w:rPr>
          <w:sz w:val="3"/>
        </w:rPr>
      </w:pPr>
      <w:r>
        <w:rPr>
          <w:sz w:val="3"/>
        </w:rPr>
        <mc:AlternateContent>
          <mc:Choice Requires="wps">
            <w:drawing>
              <wp:anchor distT="0" distB="0" distL="0" distR="0" allowOverlap="1" layoutInCell="1" locked="0" behindDoc="1" simplePos="0" relativeHeight="487590912">
                <wp:simplePos x="0" y="0"/>
                <wp:positionH relativeFrom="page">
                  <wp:posOffset>731519</wp:posOffset>
                </wp:positionH>
                <wp:positionV relativeFrom="paragraph">
                  <wp:posOffset>41275</wp:posOffset>
                </wp:positionV>
                <wp:extent cx="6036945" cy="1270"/>
                <wp:effectExtent l="0" t="0" r="0" b="0"/>
                <wp:wrapTopAndBottom/>
                <wp:docPr id="11" name="Graphic 11"/>
                <wp:cNvGraphicFramePr>
                  <a:graphicFrameLocks/>
                </wp:cNvGraphicFramePr>
                <a:graphic>
                  <a:graphicData uri="http://schemas.microsoft.com/office/word/2010/wordprocessingShape">
                    <wps:wsp>
                      <wps:cNvPr id="11" name="Graphic 11"/>
                      <wps:cNvSpPr/>
                      <wps:spPr>
                        <a:xfrm>
                          <a:off x="0" y="0"/>
                          <a:ext cx="6036945" cy="1270"/>
                        </a:xfrm>
                        <a:custGeom>
                          <a:avLst/>
                          <a:gdLst/>
                          <a:ahLst/>
                          <a:cxnLst/>
                          <a:rect l="l" t="t" r="r" b="b"/>
                          <a:pathLst>
                            <a:path w="6036945" h="0">
                              <a:moveTo>
                                <a:pt x="0" y="0"/>
                              </a:moveTo>
                              <a:lnTo>
                                <a:pt x="6036944" y="0"/>
                              </a:lnTo>
                            </a:path>
                          </a:pathLst>
                        </a:custGeom>
                        <a:ln w="6350">
                          <a:solidFill>
                            <a:srgbClr val="D6D6D6"/>
                          </a:solidFill>
                          <a:prstDash val="solid"/>
                        </a:ln>
                      </wps:spPr>
                      <wps:bodyPr wrap="square" lIns="0" tIns="0" rIns="0" bIns="0" rtlCol="0">
                        <a:prstTxWarp prst="textNoShape">
                          <a:avLst/>
                        </a:prstTxWarp>
                        <a:noAutofit/>
                      </wps:bodyPr>
                    </wps:wsp>
                  </a:graphicData>
                </a:graphic>
              </wp:anchor>
            </w:drawing>
          </mc:Choice>
          <mc:Fallback>
            <w:pict>
              <v:shape style="position:absolute;margin-left:57.599998pt;margin-top:3.250076pt;width:475.35pt;height:.1pt;mso-position-horizontal-relative:page;mso-position-vertical-relative:paragraph;z-index:-15725568;mso-wrap-distance-left:0;mso-wrap-distance-right:0" id="docshape10" coordorigin="1152,65" coordsize="9507,0" path="m1152,65l10659,65e" filled="false" stroked="true" strokeweight=".5pt" strokecolor="#d6d6d6">
                <v:path arrowok="t"/>
                <v:stroke dashstyle="solid"/>
                <w10:wrap type="topAndBottom"/>
              </v:shape>
            </w:pict>
          </mc:Fallback>
        </mc:AlternateContent>
      </w:r>
    </w:p>
    <w:p>
      <w:pPr>
        <w:pStyle w:val="BodyText"/>
        <w:tabs>
          <w:tab w:pos="1919" w:val="left" w:leader="none"/>
        </w:tabs>
        <w:spacing w:before="60"/>
        <w:ind w:left="1920" w:right="479" w:hanging="1901"/>
      </w:pPr>
      <w:r>
        <w:rPr>
          <w:b/>
          <w:color w:val="262626"/>
          <w:spacing w:val="-2"/>
        </w:rPr>
        <w:t>Notes:</w:t>
      </w:r>
      <w:r>
        <w:rPr>
          <w:b/>
          <w:color w:val="262626"/>
        </w:rPr>
        <w:tab/>
      </w:r>
      <w:r>
        <w:rPr>
          <w:color w:val="262626"/>
        </w:rPr>
        <w:t>Observers</w:t>
      </w:r>
      <w:r>
        <w:rPr>
          <w:color w:val="262626"/>
          <w:spacing w:val="-5"/>
        </w:rPr>
        <w:t> </w:t>
      </w:r>
      <w:r>
        <w:rPr>
          <w:color w:val="262626"/>
        </w:rPr>
        <w:t>(Zoom):</w:t>
      </w:r>
      <w:r>
        <w:rPr>
          <w:color w:val="262626"/>
          <w:spacing w:val="-5"/>
        </w:rPr>
        <w:t> </w:t>
      </w:r>
      <w:r>
        <w:rPr>
          <w:color w:val="262626"/>
        </w:rPr>
        <w:t>Mary</w:t>
      </w:r>
      <w:r>
        <w:rPr>
          <w:color w:val="262626"/>
          <w:spacing w:val="-5"/>
        </w:rPr>
        <w:t> </w:t>
      </w:r>
      <w:r>
        <w:rPr>
          <w:color w:val="262626"/>
        </w:rPr>
        <w:t>Schnackenberg,</w:t>
      </w:r>
      <w:r>
        <w:rPr>
          <w:color w:val="262626"/>
          <w:spacing w:val="-5"/>
        </w:rPr>
        <w:t> </w:t>
      </w:r>
      <w:r>
        <w:rPr>
          <w:color w:val="262626"/>
        </w:rPr>
        <w:t>Benny</w:t>
      </w:r>
      <w:r>
        <w:rPr>
          <w:color w:val="262626"/>
          <w:spacing w:val="-5"/>
        </w:rPr>
        <w:t> </w:t>
      </w:r>
      <w:r>
        <w:rPr>
          <w:color w:val="262626"/>
        </w:rPr>
        <w:t>Foar,</w:t>
      </w:r>
      <w:r>
        <w:rPr>
          <w:color w:val="262626"/>
          <w:spacing w:val="-5"/>
        </w:rPr>
        <w:t> </w:t>
      </w:r>
      <w:r>
        <w:rPr>
          <w:color w:val="262626"/>
        </w:rPr>
        <w:t>David</w:t>
      </w:r>
      <w:r>
        <w:rPr>
          <w:color w:val="262626"/>
          <w:spacing w:val="-5"/>
        </w:rPr>
        <w:t> </w:t>
      </w:r>
      <w:r>
        <w:rPr>
          <w:color w:val="262626"/>
        </w:rPr>
        <w:t>Allen,</w:t>
      </w:r>
      <w:r>
        <w:rPr>
          <w:color w:val="262626"/>
          <w:spacing w:val="-5"/>
        </w:rPr>
        <w:t> </w:t>
      </w:r>
      <w:r>
        <w:rPr>
          <w:color w:val="262626"/>
        </w:rPr>
        <w:t>Fraser Alexander, Rose Wilkinson, Thomas Bryan, Geraldine Glanville.</w:t>
      </w:r>
    </w:p>
    <w:p>
      <w:pPr>
        <w:pStyle w:val="BodyText"/>
        <w:spacing w:before="60"/>
        <w:ind w:left="1920"/>
      </w:pPr>
      <w:r>
        <w:rPr>
          <w:color w:val="262626"/>
        </w:rPr>
        <w:t>Observers</w:t>
      </w:r>
      <w:r>
        <w:rPr>
          <w:color w:val="262626"/>
          <w:spacing w:val="-4"/>
        </w:rPr>
        <w:t> </w:t>
      </w:r>
      <w:r>
        <w:rPr>
          <w:color w:val="262626"/>
        </w:rPr>
        <w:t>(staff):</w:t>
      </w:r>
      <w:r>
        <w:rPr>
          <w:color w:val="262626"/>
          <w:spacing w:val="-5"/>
        </w:rPr>
        <w:t> </w:t>
      </w:r>
      <w:r>
        <w:rPr>
          <w:color w:val="262626"/>
        </w:rPr>
        <w:t>Natasha</w:t>
      </w:r>
      <w:r>
        <w:rPr>
          <w:color w:val="262626"/>
          <w:spacing w:val="-4"/>
        </w:rPr>
        <w:t> </w:t>
      </w:r>
      <w:r>
        <w:rPr>
          <w:color w:val="262626"/>
        </w:rPr>
        <w:t>Mackie,</w:t>
      </w:r>
      <w:r>
        <w:rPr>
          <w:color w:val="262626"/>
          <w:spacing w:val="-4"/>
        </w:rPr>
        <w:t> </w:t>
      </w:r>
      <w:r>
        <w:rPr>
          <w:color w:val="262626"/>
        </w:rPr>
        <w:t>Kelly</w:t>
      </w:r>
      <w:r>
        <w:rPr>
          <w:color w:val="262626"/>
          <w:spacing w:val="-4"/>
        </w:rPr>
        <w:t> </w:t>
      </w:r>
      <w:r>
        <w:rPr>
          <w:color w:val="262626"/>
        </w:rPr>
        <w:t>McBride,</w:t>
      </w:r>
      <w:r>
        <w:rPr>
          <w:color w:val="262626"/>
          <w:spacing w:val="-5"/>
        </w:rPr>
        <w:t> </w:t>
      </w:r>
      <w:r>
        <w:rPr>
          <w:color w:val="262626"/>
        </w:rPr>
        <w:t>Peter</w:t>
      </w:r>
      <w:r>
        <w:rPr>
          <w:color w:val="262626"/>
          <w:spacing w:val="-4"/>
        </w:rPr>
        <w:t> </w:t>
      </w:r>
      <w:r>
        <w:rPr>
          <w:color w:val="262626"/>
        </w:rPr>
        <w:t>Nash,</w:t>
      </w:r>
      <w:r>
        <w:rPr>
          <w:color w:val="262626"/>
          <w:spacing w:val="-5"/>
        </w:rPr>
        <w:t> </w:t>
      </w:r>
      <w:r>
        <w:rPr>
          <w:color w:val="262626"/>
        </w:rPr>
        <w:t>and</w:t>
      </w:r>
      <w:r>
        <w:rPr>
          <w:color w:val="262626"/>
          <w:spacing w:val="-4"/>
        </w:rPr>
        <w:t> </w:t>
      </w:r>
      <w:r>
        <w:rPr>
          <w:color w:val="262626"/>
        </w:rPr>
        <w:t>Bronwyn </w:t>
      </w:r>
      <w:r>
        <w:rPr>
          <w:color w:val="262626"/>
          <w:spacing w:val="-2"/>
        </w:rPr>
        <w:t>Larkins.</w:t>
      </w:r>
    </w:p>
    <w:p>
      <w:pPr>
        <w:pStyle w:val="BodyText"/>
        <w:spacing w:before="6"/>
        <w:ind w:left="0"/>
        <w:rPr>
          <w:sz w:val="3"/>
        </w:rPr>
      </w:pPr>
      <w:r>
        <w:rPr>
          <w:sz w:val="3"/>
        </w:rPr>
        <mc:AlternateContent>
          <mc:Choice Requires="wps">
            <w:drawing>
              <wp:anchor distT="0" distB="0" distL="0" distR="0" allowOverlap="1" layoutInCell="1" locked="0" behindDoc="1" simplePos="0" relativeHeight="487591424">
                <wp:simplePos x="0" y="0"/>
                <wp:positionH relativeFrom="page">
                  <wp:posOffset>731519</wp:posOffset>
                </wp:positionH>
                <wp:positionV relativeFrom="paragraph">
                  <wp:posOffset>41278</wp:posOffset>
                </wp:positionV>
                <wp:extent cx="6036945" cy="1270"/>
                <wp:effectExtent l="0" t="0" r="0" b="0"/>
                <wp:wrapTopAndBottom/>
                <wp:docPr id="12" name="Graphic 12"/>
                <wp:cNvGraphicFramePr>
                  <a:graphicFrameLocks/>
                </wp:cNvGraphicFramePr>
                <a:graphic>
                  <a:graphicData uri="http://schemas.microsoft.com/office/word/2010/wordprocessingShape">
                    <wps:wsp>
                      <wps:cNvPr id="12" name="Graphic 12"/>
                      <wps:cNvSpPr/>
                      <wps:spPr>
                        <a:xfrm>
                          <a:off x="0" y="0"/>
                          <a:ext cx="6036945" cy="1270"/>
                        </a:xfrm>
                        <a:custGeom>
                          <a:avLst/>
                          <a:gdLst/>
                          <a:ahLst/>
                          <a:cxnLst/>
                          <a:rect l="l" t="t" r="r" b="b"/>
                          <a:pathLst>
                            <a:path w="6036945" h="0">
                              <a:moveTo>
                                <a:pt x="0" y="0"/>
                              </a:moveTo>
                              <a:lnTo>
                                <a:pt x="6036944" y="0"/>
                              </a:lnTo>
                            </a:path>
                          </a:pathLst>
                        </a:custGeom>
                        <a:ln w="6350">
                          <a:solidFill>
                            <a:srgbClr val="D6D6D6"/>
                          </a:solidFill>
                          <a:prstDash val="solid"/>
                        </a:ln>
                      </wps:spPr>
                      <wps:bodyPr wrap="square" lIns="0" tIns="0" rIns="0" bIns="0" rtlCol="0">
                        <a:prstTxWarp prst="textNoShape">
                          <a:avLst/>
                        </a:prstTxWarp>
                        <a:noAutofit/>
                      </wps:bodyPr>
                    </wps:wsp>
                  </a:graphicData>
                </a:graphic>
              </wp:anchor>
            </w:drawing>
          </mc:Choice>
          <mc:Fallback>
            <w:pict>
              <v:shape style="position:absolute;margin-left:57.599998pt;margin-top:3.250305pt;width:475.35pt;height:.1pt;mso-position-horizontal-relative:page;mso-position-vertical-relative:paragraph;z-index:-15725056;mso-wrap-distance-left:0;mso-wrap-distance-right:0" id="docshape11" coordorigin="1152,65" coordsize="9507,0" path="m1152,65l10659,65e" filled="false" stroked="true" strokeweight=".5pt" strokecolor="#d6d6d6">
                <v:path arrowok="t"/>
                <v:stroke dashstyle="solid"/>
                <w10:wrap type="topAndBottom"/>
              </v:shape>
            </w:pict>
          </mc:Fallback>
        </mc:AlternateContent>
      </w:r>
    </w:p>
    <w:p>
      <w:pPr>
        <w:pStyle w:val="BodyText"/>
        <w:spacing w:before="73"/>
        <w:ind w:left="0"/>
        <w:rPr>
          <w:sz w:val="30"/>
        </w:rPr>
      </w:pPr>
    </w:p>
    <w:p>
      <w:pPr>
        <w:pStyle w:val="Heading1"/>
        <w:numPr>
          <w:ilvl w:val="0"/>
          <w:numId w:val="1"/>
        </w:numPr>
        <w:tabs>
          <w:tab w:pos="753" w:val="left" w:leader="none"/>
        </w:tabs>
        <w:spacing w:line="240" w:lineRule="auto" w:before="0" w:after="0"/>
        <w:ind w:left="753" w:right="0" w:hanging="735"/>
        <w:jc w:val="left"/>
      </w:pPr>
      <w:bookmarkStart w:name="1. Opening Meeting" w:id="1"/>
      <w:bookmarkEnd w:id="1"/>
      <w:r>
        <w:rPr/>
      </w:r>
      <w:r>
        <w:rPr>
          <w:color w:val="404040"/>
        </w:rPr>
        <w:t>Opening</w:t>
      </w:r>
      <w:r>
        <w:rPr>
          <w:color w:val="404040"/>
          <w:spacing w:val="-6"/>
        </w:rPr>
        <w:t> </w:t>
      </w:r>
      <w:r>
        <w:rPr>
          <w:color w:val="404040"/>
          <w:spacing w:val="-2"/>
        </w:rPr>
        <w:t>Meeting</w:t>
      </w:r>
    </w:p>
    <w:p>
      <w:pPr>
        <w:pStyle w:val="Heading3"/>
        <w:numPr>
          <w:ilvl w:val="1"/>
          <w:numId w:val="1"/>
        </w:numPr>
        <w:tabs>
          <w:tab w:pos="752" w:val="left" w:leader="none"/>
        </w:tabs>
        <w:spacing w:line="240" w:lineRule="auto" w:before="314" w:after="0"/>
        <w:ind w:left="752" w:right="0" w:hanging="734"/>
        <w:jc w:val="left"/>
      </w:pPr>
      <w:r>
        <w:rPr>
          <w:color w:val="262626"/>
        </w:rPr>
        <w:t>Welcome</w:t>
      </w:r>
      <w:r>
        <w:rPr>
          <w:color w:val="262626"/>
          <w:spacing w:val="-3"/>
        </w:rPr>
        <w:t> </w:t>
      </w:r>
      <w:r>
        <w:rPr>
          <w:color w:val="262626"/>
        </w:rPr>
        <w:t>and</w:t>
      </w:r>
      <w:r>
        <w:rPr>
          <w:color w:val="262626"/>
          <w:spacing w:val="-3"/>
        </w:rPr>
        <w:t> </w:t>
      </w:r>
      <w:r>
        <w:rPr>
          <w:color w:val="262626"/>
          <w:spacing w:val="-2"/>
        </w:rPr>
        <w:t>Apologies.</w:t>
      </w:r>
    </w:p>
    <w:p>
      <w:pPr>
        <w:spacing w:before="120"/>
        <w:ind w:left="18" w:right="479" w:firstLine="0"/>
        <w:jc w:val="left"/>
        <w:rPr>
          <w:i/>
          <w:sz w:val="22"/>
        </w:rPr>
      </w:pPr>
      <w:r>
        <w:rPr>
          <w:i/>
          <w:color w:val="262626"/>
          <w:sz w:val="22"/>
        </w:rPr>
        <w:t>Note:</w:t>
      </w:r>
      <w:r>
        <w:rPr>
          <w:i/>
          <w:color w:val="262626"/>
          <w:spacing w:val="-2"/>
          <w:sz w:val="22"/>
        </w:rPr>
        <w:t> </w:t>
      </w:r>
      <w:r>
        <w:rPr>
          <w:i/>
          <w:color w:val="262626"/>
          <w:sz w:val="22"/>
        </w:rPr>
        <w:t>The</w:t>
      </w:r>
      <w:r>
        <w:rPr>
          <w:i/>
          <w:color w:val="262626"/>
          <w:spacing w:val="-2"/>
          <w:sz w:val="22"/>
        </w:rPr>
        <w:t> </w:t>
      </w:r>
      <w:r>
        <w:rPr>
          <w:i/>
          <w:color w:val="262626"/>
          <w:sz w:val="22"/>
        </w:rPr>
        <w:t>minutes</w:t>
      </w:r>
      <w:r>
        <w:rPr>
          <w:i/>
          <w:color w:val="262626"/>
          <w:spacing w:val="-2"/>
          <w:sz w:val="22"/>
        </w:rPr>
        <w:t> </w:t>
      </w:r>
      <w:r>
        <w:rPr>
          <w:i/>
          <w:color w:val="262626"/>
          <w:sz w:val="22"/>
        </w:rPr>
        <w:t>reflect</w:t>
      </w:r>
      <w:r>
        <w:rPr>
          <w:i/>
          <w:color w:val="262626"/>
          <w:spacing w:val="-3"/>
          <w:sz w:val="22"/>
        </w:rPr>
        <w:t> </w:t>
      </w:r>
      <w:r>
        <w:rPr>
          <w:i/>
          <w:color w:val="262626"/>
          <w:sz w:val="22"/>
        </w:rPr>
        <w:t>the</w:t>
      </w:r>
      <w:r>
        <w:rPr>
          <w:i/>
          <w:color w:val="262626"/>
          <w:spacing w:val="-2"/>
          <w:sz w:val="22"/>
        </w:rPr>
        <w:t> </w:t>
      </w:r>
      <w:r>
        <w:rPr>
          <w:i/>
          <w:color w:val="262626"/>
          <w:sz w:val="22"/>
        </w:rPr>
        <w:t>order</w:t>
      </w:r>
      <w:r>
        <w:rPr>
          <w:i/>
          <w:color w:val="262626"/>
          <w:spacing w:val="-2"/>
          <w:sz w:val="22"/>
        </w:rPr>
        <w:t> </w:t>
      </w:r>
      <w:r>
        <w:rPr>
          <w:i/>
          <w:color w:val="262626"/>
          <w:sz w:val="22"/>
        </w:rPr>
        <w:t>of</w:t>
      </w:r>
      <w:r>
        <w:rPr>
          <w:i/>
          <w:color w:val="262626"/>
          <w:spacing w:val="-3"/>
          <w:sz w:val="22"/>
        </w:rPr>
        <w:t> </w:t>
      </w:r>
      <w:r>
        <w:rPr>
          <w:i/>
          <w:color w:val="262626"/>
          <w:sz w:val="22"/>
        </w:rPr>
        <w:t>items</w:t>
      </w:r>
      <w:r>
        <w:rPr>
          <w:i/>
          <w:color w:val="262626"/>
          <w:spacing w:val="-3"/>
          <w:sz w:val="22"/>
        </w:rPr>
        <w:t> </w:t>
      </w:r>
      <w:r>
        <w:rPr>
          <w:i/>
          <w:color w:val="262626"/>
          <w:sz w:val="22"/>
        </w:rPr>
        <w:t>on</w:t>
      </w:r>
      <w:r>
        <w:rPr>
          <w:i/>
          <w:color w:val="262626"/>
          <w:spacing w:val="-3"/>
          <w:sz w:val="22"/>
        </w:rPr>
        <w:t> </w:t>
      </w:r>
      <w:r>
        <w:rPr>
          <w:i/>
          <w:color w:val="262626"/>
          <w:sz w:val="22"/>
        </w:rPr>
        <w:t>the</w:t>
      </w:r>
      <w:r>
        <w:rPr>
          <w:i/>
          <w:color w:val="262626"/>
          <w:spacing w:val="-2"/>
          <w:sz w:val="22"/>
        </w:rPr>
        <w:t> </w:t>
      </w:r>
      <w:r>
        <w:rPr>
          <w:i/>
          <w:color w:val="262626"/>
          <w:sz w:val="22"/>
        </w:rPr>
        <w:t>agenda,</w:t>
      </w:r>
      <w:r>
        <w:rPr>
          <w:i/>
          <w:color w:val="262626"/>
          <w:spacing w:val="-2"/>
          <w:sz w:val="22"/>
        </w:rPr>
        <w:t> </w:t>
      </w:r>
      <w:r>
        <w:rPr>
          <w:i/>
          <w:color w:val="262626"/>
          <w:sz w:val="22"/>
        </w:rPr>
        <w:t>not</w:t>
      </w:r>
      <w:r>
        <w:rPr>
          <w:i/>
          <w:color w:val="262626"/>
          <w:spacing w:val="-2"/>
          <w:sz w:val="22"/>
        </w:rPr>
        <w:t> </w:t>
      </w:r>
      <w:r>
        <w:rPr>
          <w:i/>
          <w:color w:val="262626"/>
          <w:sz w:val="22"/>
        </w:rPr>
        <w:t>necessarily</w:t>
      </w:r>
      <w:r>
        <w:rPr>
          <w:i/>
          <w:color w:val="262626"/>
          <w:spacing w:val="-2"/>
          <w:sz w:val="22"/>
        </w:rPr>
        <w:t> </w:t>
      </w:r>
      <w:r>
        <w:rPr>
          <w:i/>
          <w:color w:val="262626"/>
          <w:sz w:val="22"/>
        </w:rPr>
        <w:t>the</w:t>
      </w:r>
      <w:r>
        <w:rPr>
          <w:i/>
          <w:color w:val="262626"/>
          <w:spacing w:val="-2"/>
          <w:sz w:val="22"/>
        </w:rPr>
        <w:t> </w:t>
      </w:r>
      <w:r>
        <w:rPr>
          <w:i/>
          <w:color w:val="262626"/>
          <w:sz w:val="22"/>
        </w:rPr>
        <w:t>order</w:t>
      </w:r>
      <w:r>
        <w:rPr>
          <w:i/>
          <w:color w:val="262626"/>
          <w:spacing w:val="-2"/>
          <w:sz w:val="22"/>
        </w:rPr>
        <w:t> </w:t>
      </w:r>
      <w:r>
        <w:rPr>
          <w:i/>
          <w:color w:val="262626"/>
          <w:sz w:val="22"/>
        </w:rPr>
        <w:t>in</w:t>
      </w:r>
      <w:r>
        <w:rPr>
          <w:i/>
          <w:color w:val="262626"/>
          <w:spacing w:val="-2"/>
          <w:sz w:val="22"/>
        </w:rPr>
        <w:t> </w:t>
      </w:r>
      <w:r>
        <w:rPr>
          <w:i/>
          <w:color w:val="262626"/>
          <w:sz w:val="22"/>
        </w:rPr>
        <w:t>which</w:t>
      </w:r>
      <w:r>
        <w:rPr>
          <w:i/>
          <w:color w:val="262626"/>
          <w:sz w:val="22"/>
        </w:rPr>
        <w:t> items were discussed during the meeting.</w:t>
      </w:r>
    </w:p>
    <w:p>
      <w:pPr>
        <w:pStyle w:val="BodyText"/>
      </w:pPr>
      <w:r>
        <w:rPr>
          <w:color w:val="262626"/>
        </w:rPr>
        <w:t>At</w:t>
      </w:r>
      <w:r>
        <w:rPr>
          <w:color w:val="262626"/>
          <w:spacing w:val="-3"/>
        </w:rPr>
        <w:t> </w:t>
      </w:r>
      <w:r>
        <w:rPr>
          <w:color w:val="262626"/>
        </w:rPr>
        <w:t>9:06am</w:t>
      </w:r>
      <w:r>
        <w:rPr>
          <w:color w:val="262626"/>
          <w:spacing w:val="-3"/>
        </w:rPr>
        <w:t> </w:t>
      </w:r>
      <w:r>
        <w:rPr>
          <w:color w:val="262626"/>
        </w:rPr>
        <w:t>the</w:t>
      </w:r>
      <w:r>
        <w:rPr>
          <w:color w:val="262626"/>
          <w:spacing w:val="-3"/>
        </w:rPr>
        <w:t> </w:t>
      </w:r>
      <w:r>
        <w:rPr>
          <w:color w:val="262626"/>
        </w:rPr>
        <w:t>Chair,</w:t>
      </w:r>
      <w:r>
        <w:rPr>
          <w:color w:val="262626"/>
          <w:spacing w:val="-4"/>
        </w:rPr>
        <w:t> </w:t>
      </w:r>
      <w:r>
        <w:rPr>
          <w:color w:val="262626"/>
        </w:rPr>
        <w:t>Ms</w:t>
      </w:r>
      <w:r>
        <w:rPr>
          <w:color w:val="262626"/>
          <w:spacing w:val="-3"/>
        </w:rPr>
        <w:t> </w:t>
      </w:r>
      <w:r>
        <w:rPr>
          <w:color w:val="262626"/>
        </w:rPr>
        <w:t>McCaskill,</w:t>
      </w:r>
      <w:r>
        <w:rPr>
          <w:color w:val="262626"/>
          <w:spacing w:val="-4"/>
        </w:rPr>
        <w:t> </w:t>
      </w:r>
      <w:r>
        <w:rPr>
          <w:color w:val="262626"/>
        </w:rPr>
        <w:t>welcomed</w:t>
      </w:r>
      <w:r>
        <w:rPr>
          <w:color w:val="262626"/>
          <w:spacing w:val="-3"/>
        </w:rPr>
        <w:t> </w:t>
      </w:r>
      <w:r>
        <w:rPr>
          <w:color w:val="262626"/>
        </w:rPr>
        <w:t>everyone</w:t>
      </w:r>
      <w:r>
        <w:rPr>
          <w:color w:val="262626"/>
          <w:spacing w:val="-3"/>
        </w:rPr>
        <w:t> </w:t>
      </w:r>
      <w:r>
        <w:rPr>
          <w:color w:val="262626"/>
        </w:rPr>
        <w:t>to</w:t>
      </w:r>
      <w:r>
        <w:rPr>
          <w:color w:val="262626"/>
          <w:spacing w:val="-3"/>
        </w:rPr>
        <w:t> </w:t>
      </w:r>
      <w:r>
        <w:rPr>
          <w:color w:val="262626"/>
        </w:rPr>
        <w:t>the</w:t>
      </w:r>
      <w:r>
        <w:rPr>
          <w:color w:val="262626"/>
          <w:spacing w:val="-3"/>
        </w:rPr>
        <w:t> </w:t>
      </w:r>
      <w:r>
        <w:rPr>
          <w:color w:val="262626"/>
        </w:rPr>
        <w:t>meeting</w:t>
      </w:r>
      <w:r>
        <w:rPr>
          <w:color w:val="262626"/>
          <w:spacing w:val="-3"/>
        </w:rPr>
        <w:t> </w:t>
      </w:r>
      <w:r>
        <w:rPr>
          <w:color w:val="262626"/>
        </w:rPr>
        <w:t>and</w:t>
      </w:r>
      <w:r>
        <w:rPr>
          <w:color w:val="262626"/>
          <w:spacing w:val="-3"/>
        </w:rPr>
        <w:t> </w:t>
      </w:r>
      <w:r>
        <w:rPr>
          <w:color w:val="262626"/>
        </w:rPr>
        <w:t>opened</w:t>
      </w:r>
      <w:r>
        <w:rPr>
          <w:color w:val="262626"/>
          <w:spacing w:val="-3"/>
        </w:rPr>
        <w:t> </w:t>
      </w:r>
      <w:r>
        <w:rPr>
          <w:color w:val="262626"/>
        </w:rPr>
        <w:t>with</w:t>
      </w:r>
      <w:r>
        <w:rPr>
          <w:color w:val="262626"/>
          <w:spacing w:val="-3"/>
        </w:rPr>
        <w:t> </w:t>
      </w:r>
      <w:r>
        <w:rPr>
          <w:color w:val="262626"/>
        </w:rPr>
        <w:t>a</w:t>
      </w:r>
      <w:r>
        <w:rPr>
          <w:color w:val="262626"/>
          <w:spacing w:val="-3"/>
        </w:rPr>
        <w:t> </w:t>
      </w:r>
      <w:r>
        <w:rPr>
          <w:color w:val="262626"/>
        </w:rPr>
        <w:t>Karakia and whakataukī:</w:t>
      </w:r>
    </w:p>
    <w:p>
      <w:pPr>
        <w:spacing w:before="120"/>
        <w:ind w:left="18" w:right="0" w:firstLine="0"/>
        <w:jc w:val="left"/>
        <w:rPr>
          <w:i/>
          <w:sz w:val="22"/>
        </w:rPr>
      </w:pPr>
      <w:r>
        <w:rPr>
          <w:i/>
          <w:color w:val="262626"/>
          <w:sz w:val="22"/>
        </w:rPr>
        <w:t>“You</w:t>
      </w:r>
      <w:r>
        <w:rPr>
          <w:i/>
          <w:color w:val="262626"/>
          <w:spacing w:val="-2"/>
          <w:sz w:val="22"/>
        </w:rPr>
        <w:t> </w:t>
      </w:r>
      <w:r>
        <w:rPr>
          <w:i/>
          <w:color w:val="262626"/>
          <w:sz w:val="22"/>
        </w:rPr>
        <w:t>take</w:t>
      </w:r>
      <w:r>
        <w:rPr>
          <w:i/>
          <w:color w:val="262626"/>
          <w:spacing w:val="-2"/>
          <w:sz w:val="22"/>
        </w:rPr>
        <w:t> </w:t>
      </w:r>
      <w:r>
        <w:rPr>
          <w:i/>
          <w:color w:val="262626"/>
          <w:sz w:val="22"/>
        </w:rPr>
        <w:t>that</w:t>
      </w:r>
      <w:r>
        <w:rPr>
          <w:i/>
          <w:color w:val="262626"/>
          <w:spacing w:val="-1"/>
          <w:sz w:val="22"/>
        </w:rPr>
        <w:t> </w:t>
      </w:r>
      <w:r>
        <w:rPr>
          <w:i/>
          <w:color w:val="262626"/>
          <w:sz w:val="22"/>
        </w:rPr>
        <w:t>handle</w:t>
      </w:r>
      <w:r>
        <w:rPr>
          <w:i/>
          <w:color w:val="262626"/>
          <w:spacing w:val="-2"/>
          <w:sz w:val="22"/>
        </w:rPr>
        <w:t> </w:t>
      </w:r>
      <w:r>
        <w:rPr>
          <w:i/>
          <w:color w:val="262626"/>
          <w:sz w:val="22"/>
        </w:rPr>
        <w:t>of</w:t>
      </w:r>
      <w:r>
        <w:rPr>
          <w:i/>
          <w:color w:val="262626"/>
          <w:spacing w:val="-3"/>
          <w:sz w:val="22"/>
        </w:rPr>
        <w:t> </w:t>
      </w:r>
      <w:r>
        <w:rPr>
          <w:i/>
          <w:color w:val="262626"/>
          <w:sz w:val="22"/>
        </w:rPr>
        <w:t>the</w:t>
      </w:r>
      <w:r>
        <w:rPr>
          <w:i/>
          <w:color w:val="262626"/>
          <w:spacing w:val="-1"/>
          <w:sz w:val="22"/>
        </w:rPr>
        <w:t> </w:t>
      </w:r>
      <w:r>
        <w:rPr>
          <w:i/>
          <w:color w:val="262626"/>
          <w:sz w:val="22"/>
        </w:rPr>
        <w:t>basket,</w:t>
      </w:r>
      <w:r>
        <w:rPr>
          <w:i/>
          <w:color w:val="262626"/>
          <w:spacing w:val="-3"/>
          <w:sz w:val="22"/>
        </w:rPr>
        <w:t> </w:t>
      </w:r>
      <w:r>
        <w:rPr>
          <w:i/>
          <w:color w:val="262626"/>
          <w:sz w:val="22"/>
        </w:rPr>
        <w:t>and</w:t>
      </w:r>
      <w:r>
        <w:rPr>
          <w:i/>
          <w:color w:val="262626"/>
          <w:spacing w:val="-2"/>
          <w:sz w:val="22"/>
        </w:rPr>
        <w:t> </w:t>
      </w:r>
      <w:r>
        <w:rPr>
          <w:i/>
          <w:color w:val="262626"/>
          <w:sz w:val="22"/>
        </w:rPr>
        <w:t>I'll</w:t>
      </w:r>
      <w:r>
        <w:rPr>
          <w:i/>
          <w:color w:val="262626"/>
          <w:spacing w:val="-1"/>
          <w:sz w:val="22"/>
        </w:rPr>
        <w:t> </w:t>
      </w:r>
      <w:r>
        <w:rPr>
          <w:i/>
          <w:color w:val="262626"/>
          <w:sz w:val="22"/>
        </w:rPr>
        <w:t>take</w:t>
      </w:r>
      <w:r>
        <w:rPr>
          <w:i/>
          <w:color w:val="262626"/>
          <w:spacing w:val="-2"/>
          <w:sz w:val="22"/>
        </w:rPr>
        <w:t> </w:t>
      </w:r>
      <w:r>
        <w:rPr>
          <w:i/>
          <w:color w:val="262626"/>
          <w:sz w:val="22"/>
        </w:rPr>
        <w:t>this</w:t>
      </w:r>
      <w:r>
        <w:rPr>
          <w:i/>
          <w:color w:val="262626"/>
          <w:spacing w:val="-1"/>
          <w:sz w:val="22"/>
        </w:rPr>
        <w:t> </w:t>
      </w:r>
      <w:r>
        <w:rPr>
          <w:i/>
          <w:color w:val="262626"/>
          <w:spacing w:val="-2"/>
          <w:sz w:val="22"/>
        </w:rPr>
        <w:t>one.”</w:t>
      </w:r>
    </w:p>
    <w:p>
      <w:pPr>
        <w:pStyle w:val="BodyText"/>
      </w:pPr>
      <w:r>
        <w:rPr>
          <w:color w:val="262626"/>
        </w:rPr>
        <w:t>Ms McCaskill noted that she had chosen this whakataukī because she felt it speaks to the relationship the Board has with the organisation and the community. She noted that it spoke to collaboration</w:t>
      </w:r>
      <w:r>
        <w:rPr>
          <w:color w:val="262626"/>
          <w:spacing w:val="-2"/>
        </w:rPr>
        <w:t> </w:t>
      </w:r>
      <w:r>
        <w:rPr>
          <w:color w:val="262626"/>
        </w:rPr>
        <w:t>and</w:t>
      </w:r>
      <w:r>
        <w:rPr>
          <w:color w:val="262626"/>
          <w:spacing w:val="-2"/>
        </w:rPr>
        <w:t> </w:t>
      </w:r>
      <w:r>
        <w:rPr>
          <w:color w:val="262626"/>
        </w:rPr>
        <w:t>working</w:t>
      </w:r>
      <w:r>
        <w:rPr>
          <w:color w:val="262626"/>
          <w:spacing w:val="-2"/>
        </w:rPr>
        <w:t> </w:t>
      </w:r>
      <w:r>
        <w:rPr>
          <w:color w:val="262626"/>
        </w:rPr>
        <w:t>together,</w:t>
      </w:r>
      <w:r>
        <w:rPr>
          <w:color w:val="262626"/>
          <w:spacing w:val="-3"/>
        </w:rPr>
        <w:t> </w:t>
      </w:r>
      <w:r>
        <w:rPr>
          <w:color w:val="262626"/>
        </w:rPr>
        <w:t>and</w:t>
      </w:r>
      <w:r>
        <w:rPr>
          <w:color w:val="262626"/>
          <w:spacing w:val="-2"/>
        </w:rPr>
        <w:t> </w:t>
      </w:r>
      <w:r>
        <w:rPr>
          <w:color w:val="262626"/>
        </w:rPr>
        <w:t>that</w:t>
      </w:r>
      <w:r>
        <w:rPr>
          <w:color w:val="262626"/>
          <w:spacing w:val="-3"/>
        </w:rPr>
        <w:t> </w:t>
      </w:r>
      <w:r>
        <w:rPr>
          <w:color w:val="262626"/>
        </w:rPr>
        <w:t>a</w:t>
      </w:r>
      <w:r>
        <w:rPr>
          <w:color w:val="262626"/>
          <w:spacing w:val="-2"/>
        </w:rPr>
        <w:t> </w:t>
      </w:r>
      <w:r>
        <w:rPr>
          <w:color w:val="262626"/>
        </w:rPr>
        <w:t>basket</w:t>
      </w:r>
      <w:r>
        <w:rPr>
          <w:color w:val="262626"/>
          <w:spacing w:val="-3"/>
        </w:rPr>
        <w:t> </w:t>
      </w:r>
      <w:r>
        <w:rPr>
          <w:color w:val="262626"/>
        </w:rPr>
        <w:t>or</w:t>
      </w:r>
      <w:r>
        <w:rPr>
          <w:color w:val="262626"/>
          <w:spacing w:val="-3"/>
        </w:rPr>
        <w:t> </w:t>
      </w:r>
      <w:r>
        <w:rPr>
          <w:color w:val="262626"/>
        </w:rPr>
        <w:t>load</w:t>
      </w:r>
      <w:r>
        <w:rPr>
          <w:color w:val="262626"/>
          <w:spacing w:val="-2"/>
        </w:rPr>
        <w:t> </w:t>
      </w:r>
      <w:r>
        <w:rPr>
          <w:color w:val="262626"/>
        </w:rPr>
        <w:t>cannot</w:t>
      </w:r>
      <w:r>
        <w:rPr>
          <w:color w:val="262626"/>
          <w:spacing w:val="-3"/>
        </w:rPr>
        <w:t> </w:t>
      </w:r>
      <w:r>
        <w:rPr>
          <w:color w:val="262626"/>
        </w:rPr>
        <w:t>be</w:t>
      </w:r>
      <w:r>
        <w:rPr>
          <w:color w:val="262626"/>
          <w:spacing w:val="-2"/>
        </w:rPr>
        <w:t> </w:t>
      </w:r>
      <w:r>
        <w:rPr>
          <w:color w:val="262626"/>
        </w:rPr>
        <w:t>carried</w:t>
      </w:r>
      <w:r>
        <w:rPr>
          <w:color w:val="262626"/>
          <w:spacing w:val="-2"/>
        </w:rPr>
        <w:t> </w:t>
      </w:r>
      <w:r>
        <w:rPr>
          <w:color w:val="262626"/>
        </w:rPr>
        <w:t>properly</w:t>
      </w:r>
      <w:r>
        <w:rPr>
          <w:color w:val="262626"/>
          <w:spacing w:val="-3"/>
        </w:rPr>
        <w:t> </w:t>
      </w:r>
      <w:r>
        <w:rPr>
          <w:color w:val="262626"/>
        </w:rPr>
        <w:t>unless</w:t>
      </w:r>
      <w:r>
        <w:rPr>
          <w:color w:val="262626"/>
          <w:spacing w:val="-2"/>
        </w:rPr>
        <w:t> </w:t>
      </w:r>
      <w:r>
        <w:rPr>
          <w:color w:val="262626"/>
        </w:rPr>
        <w:t>the respective sides are carried evenly. She reflected that each person has a role in carrying that </w:t>
      </w:r>
      <w:r>
        <w:rPr>
          <w:color w:val="262626"/>
          <w:spacing w:val="-2"/>
        </w:rPr>
        <w:t>basket.</w:t>
      </w:r>
    </w:p>
    <w:p>
      <w:pPr>
        <w:pStyle w:val="BodyText"/>
      </w:pPr>
      <w:r>
        <w:rPr>
          <w:color w:val="262626"/>
        </w:rPr>
        <w:t>A</w:t>
      </w:r>
      <w:r>
        <w:rPr>
          <w:color w:val="262626"/>
          <w:spacing w:val="-3"/>
        </w:rPr>
        <w:t> </w:t>
      </w:r>
      <w:r>
        <w:rPr>
          <w:color w:val="262626"/>
        </w:rPr>
        <w:t>round</w:t>
      </w:r>
      <w:r>
        <w:rPr>
          <w:color w:val="262626"/>
          <w:spacing w:val="-2"/>
        </w:rPr>
        <w:t> </w:t>
      </w:r>
      <w:r>
        <w:rPr>
          <w:color w:val="262626"/>
        </w:rPr>
        <w:t>of</w:t>
      </w:r>
      <w:r>
        <w:rPr>
          <w:color w:val="262626"/>
          <w:spacing w:val="-3"/>
        </w:rPr>
        <w:t> </w:t>
      </w:r>
      <w:r>
        <w:rPr>
          <w:color w:val="262626"/>
        </w:rPr>
        <w:t>introductions</w:t>
      </w:r>
      <w:r>
        <w:rPr>
          <w:color w:val="262626"/>
          <w:spacing w:val="-2"/>
        </w:rPr>
        <w:t> </w:t>
      </w:r>
      <w:r>
        <w:rPr>
          <w:color w:val="262626"/>
        </w:rPr>
        <w:t>was</w:t>
      </w:r>
      <w:r>
        <w:rPr>
          <w:color w:val="262626"/>
          <w:spacing w:val="-3"/>
        </w:rPr>
        <w:t> </w:t>
      </w:r>
      <w:r>
        <w:rPr>
          <w:color w:val="262626"/>
        </w:rPr>
        <w:t>then</w:t>
      </w:r>
      <w:r>
        <w:rPr>
          <w:color w:val="262626"/>
          <w:spacing w:val="-2"/>
        </w:rPr>
        <w:t> </w:t>
      </w:r>
      <w:r>
        <w:rPr>
          <w:color w:val="262626"/>
        </w:rPr>
        <w:t>carried</w:t>
      </w:r>
      <w:r>
        <w:rPr>
          <w:color w:val="262626"/>
          <w:spacing w:val="-2"/>
        </w:rPr>
        <w:t> </w:t>
      </w:r>
      <w:r>
        <w:rPr>
          <w:color w:val="262626"/>
          <w:spacing w:val="-4"/>
        </w:rPr>
        <w:t>out.</w:t>
      </w:r>
    </w:p>
    <w:p>
      <w:pPr>
        <w:pStyle w:val="BodyText"/>
      </w:pPr>
      <w:r>
        <w:rPr>
          <w:color w:val="262626"/>
        </w:rPr>
        <w:t>The</w:t>
      </w:r>
      <w:r>
        <w:rPr>
          <w:color w:val="262626"/>
          <w:spacing w:val="-2"/>
        </w:rPr>
        <w:t> </w:t>
      </w:r>
      <w:r>
        <w:rPr>
          <w:color w:val="262626"/>
        </w:rPr>
        <w:t>Chair</w:t>
      </w:r>
      <w:r>
        <w:rPr>
          <w:color w:val="262626"/>
          <w:spacing w:val="-3"/>
        </w:rPr>
        <w:t> </w:t>
      </w:r>
      <w:r>
        <w:rPr>
          <w:color w:val="262626"/>
        </w:rPr>
        <w:t>opened</w:t>
      </w:r>
      <w:r>
        <w:rPr>
          <w:color w:val="262626"/>
          <w:spacing w:val="-1"/>
        </w:rPr>
        <w:t> </w:t>
      </w:r>
      <w:r>
        <w:rPr>
          <w:color w:val="262626"/>
        </w:rPr>
        <w:t>the</w:t>
      </w:r>
      <w:r>
        <w:rPr>
          <w:color w:val="262626"/>
          <w:spacing w:val="-2"/>
        </w:rPr>
        <w:t> </w:t>
      </w:r>
      <w:r>
        <w:rPr>
          <w:color w:val="262626"/>
        </w:rPr>
        <w:t>floor</w:t>
      </w:r>
      <w:r>
        <w:rPr>
          <w:color w:val="262626"/>
          <w:spacing w:val="-1"/>
        </w:rPr>
        <w:t> </w:t>
      </w:r>
      <w:r>
        <w:rPr>
          <w:color w:val="262626"/>
        </w:rPr>
        <w:t>for</w:t>
      </w:r>
      <w:r>
        <w:rPr>
          <w:color w:val="262626"/>
          <w:spacing w:val="-2"/>
        </w:rPr>
        <w:t> </w:t>
      </w:r>
      <w:r>
        <w:rPr>
          <w:color w:val="262626"/>
        </w:rPr>
        <w:t>any</w:t>
      </w:r>
      <w:r>
        <w:rPr>
          <w:color w:val="262626"/>
          <w:spacing w:val="-1"/>
        </w:rPr>
        <w:t> </w:t>
      </w:r>
      <w:r>
        <w:rPr>
          <w:color w:val="262626"/>
        </w:rPr>
        <w:t>other</w:t>
      </w:r>
      <w:r>
        <w:rPr>
          <w:color w:val="262626"/>
          <w:spacing w:val="-2"/>
        </w:rPr>
        <w:t> </w:t>
      </w:r>
      <w:r>
        <w:rPr>
          <w:color w:val="262626"/>
        </w:rPr>
        <w:t>items</w:t>
      </w:r>
      <w:r>
        <w:rPr>
          <w:color w:val="262626"/>
          <w:spacing w:val="-1"/>
        </w:rPr>
        <w:t> </w:t>
      </w:r>
      <w:r>
        <w:rPr>
          <w:color w:val="262626"/>
        </w:rPr>
        <w:t>of</w:t>
      </w:r>
      <w:r>
        <w:rPr>
          <w:color w:val="262626"/>
          <w:spacing w:val="-2"/>
        </w:rPr>
        <w:t> </w:t>
      </w:r>
      <w:r>
        <w:rPr>
          <w:color w:val="262626"/>
        </w:rPr>
        <w:t>business,</w:t>
      </w:r>
      <w:r>
        <w:rPr>
          <w:color w:val="262626"/>
          <w:spacing w:val="-1"/>
        </w:rPr>
        <w:t> </w:t>
      </w:r>
      <w:r>
        <w:rPr>
          <w:color w:val="262626"/>
        </w:rPr>
        <w:t>none</w:t>
      </w:r>
      <w:r>
        <w:rPr>
          <w:color w:val="262626"/>
          <w:spacing w:val="-2"/>
        </w:rPr>
        <w:t> </w:t>
      </w:r>
      <w:r>
        <w:rPr>
          <w:color w:val="262626"/>
        </w:rPr>
        <w:t>were</w:t>
      </w:r>
      <w:r>
        <w:rPr>
          <w:color w:val="262626"/>
          <w:spacing w:val="-1"/>
        </w:rPr>
        <w:t> </w:t>
      </w:r>
      <w:r>
        <w:rPr>
          <w:color w:val="262626"/>
          <w:spacing w:val="-2"/>
        </w:rPr>
        <w:t>requested.</w:t>
      </w:r>
    </w:p>
    <w:p>
      <w:pPr>
        <w:pStyle w:val="BodyText"/>
      </w:pPr>
      <w:r>
        <w:rPr>
          <w:color w:val="262626"/>
        </w:rPr>
        <w:t>The Chair noted that the Board had met in-committee the previous day to discuss sensitive or commercial</w:t>
      </w:r>
      <w:r>
        <w:rPr>
          <w:color w:val="262626"/>
          <w:spacing w:val="-3"/>
        </w:rPr>
        <w:t> </w:t>
      </w:r>
      <w:r>
        <w:rPr>
          <w:color w:val="262626"/>
        </w:rPr>
        <w:t>matters,</w:t>
      </w:r>
      <w:r>
        <w:rPr>
          <w:color w:val="262626"/>
          <w:spacing w:val="-4"/>
        </w:rPr>
        <w:t> </w:t>
      </w:r>
      <w:r>
        <w:rPr>
          <w:color w:val="262626"/>
        </w:rPr>
        <w:t>and</w:t>
      </w:r>
      <w:r>
        <w:rPr>
          <w:color w:val="262626"/>
          <w:spacing w:val="-3"/>
        </w:rPr>
        <w:t> </w:t>
      </w:r>
      <w:r>
        <w:rPr>
          <w:color w:val="262626"/>
        </w:rPr>
        <w:t>that</w:t>
      </w:r>
      <w:r>
        <w:rPr>
          <w:color w:val="262626"/>
          <w:spacing w:val="-4"/>
        </w:rPr>
        <w:t> </w:t>
      </w:r>
      <w:r>
        <w:rPr>
          <w:color w:val="262626"/>
        </w:rPr>
        <w:t>any</w:t>
      </w:r>
      <w:r>
        <w:rPr>
          <w:color w:val="262626"/>
          <w:spacing w:val="-4"/>
        </w:rPr>
        <w:t> </w:t>
      </w:r>
      <w:r>
        <w:rPr>
          <w:color w:val="262626"/>
        </w:rPr>
        <w:t>recommendations</w:t>
      </w:r>
      <w:r>
        <w:rPr>
          <w:color w:val="262626"/>
          <w:spacing w:val="-3"/>
        </w:rPr>
        <w:t> </w:t>
      </w:r>
      <w:r>
        <w:rPr>
          <w:color w:val="262626"/>
        </w:rPr>
        <w:t>or</w:t>
      </w:r>
      <w:r>
        <w:rPr>
          <w:color w:val="262626"/>
          <w:spacing w:val="-3"/>
        </w:rPr>
        <w:t> </w:t>
      </w:r>
      <w:r>
        <w:rPr>
          <w:color w:val="262626"/>
        </w:rPr>
        <w:t>outcomes</w:t>
      </w:r>
      <w:r>
        <w:rPr>
          <w:color w:val="262626"/>
          <w:spacing w:val="-3"/>
        </w:rPr>
        <w:t> </w:t>
      </w:r>
      <w:r>
        <w:rPr>
          <w:color w:val="262626"/>
        </w:rPr>
        <w:t>arising</w:t>
      </w:r>
      <w:r>
        <w:rPr>
          <w:color w:val="262626"/>
          <w:spacing w:val="-3"/>
        </w:rPr>
        <w:t> </w:t>
      </w:r>
      <w:r>
        <w:rPr>
          <w:color w:val="262626"/>
        </w:rPr>
        <w:t>from</w:t>
      </w:r>
      <w:r>
        <w:rPr>
          <w:color w:val="262626"/>
          <w:spacing w:val="-3"/>
        </w:rPr>
        <w:t> </w:t>
      </w:r>
      <w:r>
        <w:rPr>
          <w:color w:val="262626"/>
        </w:rPr>
        <w:t>that</w:t>
      </w:r>
      <w:r>
        <w:rPr>
          <w:color w:val="262626"/>
          <w:spacing w:val="-3"/>
        </w:rPr>
        <w:t> </w:t>
      </w:r>
      <w:r>
        <w:rPr>
          <w:color w:val="262626"/>
        </w:rPr>
        <w:t>meeting</w:t>
      </w:r>
      <w:r>
        <w:rPr>
          <w:color w:val="262626"/>
          <w:spacing w:val="-3"/>
        </w:rPr>
        <w:t> </w:t>
      </w:r>
      <w:r>
        <w:rPr>
          <w:color w:val="262626"/>
        </w:rPr>
        <w:t>would be addressed as part of the relevant committee reports under item 4.</w:t>
      </w:r>
    </w:p>
    <w:p>
      <w:pPr>
        <w:pStyle w:val="BodyText"/>
        <w:spacing w:before="199"/>
        <w:ind w:left="0"/>
      </w:pPr>
    </w:p>
    <w:p>
      <w:pPr>
        <w:pStyle w:val="Heading3"/>
        <w:numPr>
          <w:ilvl w:val="1"/>
          <w:numId w:val="1"/>
        </w:numPr>
        <w:tabs>
          <w:tab w:pos="752" w:val="left" w:leader="none"/>
        </w:tabs>
        <w:spacing w:line="240" w:lineRule="auto" w:before="0" w:after="0"/>
        <w:ind w:left="752" w:right="0" w:hanging="734"/>
        <w:jc w:val="left"/>
      </w:pPr>
      <w:r>
        <w:rPr>
          <w:color w:val="262626"/>
        </w:rPr>
        <w:t>Mark</w:t>
      </w:r>
      <w:r>
        <w:rPr>
          <w:color w:val="262626"/>
          <w:spacing w:val="-2"/>
        </w:rPr>
        <w:t> </w:t>
      </w:r>
      <w:r>
        <w:rPr>
          <w:color w:val="262626"/>
        </w:rPr>
        <w:t>of</w:t>
      </w:r>
      <w:r>
        <w:rPr>
          <w:color w:val="262626"/>
          <w:spacing w:val="-1"/>
        </w:rPr>
        <w:t> </w:t>
      </w:r>
      <w:r>
        <w:rPr>
          <w:color w:val="262626"/>
          <w:spacing w:val="-2"/>
        </w:rPr>
        <w:t>Respect</w:t>
      </w:r>
    </w:p>
    <w:p>
      <w:pPr>
        <w:pStyle w:val="BodyText"/>
      </w:pPr>
      <w:r>
        <w:rPr>
          <w:color w:val="262626"/>
        </w:rPr>
        <w:t>All</w:t>
      </w:r>
      <w:r>
        <w:rPr>
          <w:color w:val="262626"/>
          <w:spacing w:val="-2"/>
        </w:rPr>
        <w:t> </w:t>
      </w:r>
      <w:r>
        <w:rPr>
          <w:color w:val="262626"/>
        </w:rPr>
        <w:t>present</w:t>
      </w:r>
      <w:r>
        <w:rPr>
          <w:color w:val="262626"/>
          <w:spacing w:val="-3"/>
        </w:rPr>
        <w:t> </w:t>
      </w:r>
      <w:r>
        <w:rPr>
          <w:color w:val="262626"/>
        </w:rPr>
        <w:t>stood</w:t>
      </w:r>
      <w:r>
        <w:rPr>
          <w:color w:val="262626"/>
          <w:spacing w:val="-2"/>
        </w:rPr>
        <w:t> </w:t>
      </w:r>
      <w:r>
        <w:rPr>
          <w:color w:val="262626"/>
        </w:rPr>
        <w:t>in</w:t>
      </w:r>
      <w:r>
        <w:rPr>
          <w:color w:val="262626"/>
          <w:spacing w:val="-2"/>
        </w:rPr>
        <w:t> </w:t>
      </w:r>
      <w:r>
        <w:rPr>
          <w:color w:val="262626"/>
        </w:rPr>
        <w:t>silence</w:t>
      </w:r>
      <w:r>
        <w:rPr>
          <w:color w:val="262626"/>
          <w:spacing w:val="-2"/>
        </w:rPr>
        <w:t> </w:t>
      </w:r>
      <w:r>
        <w:rPr>
          <w:color w:val="262626"/>
        </w:rPr>
        <w:t>as</w:t>
      </w:r>
      <w:r>
        <w:rPr>
          <w:color w:val="262626"/>
          <w:spacing w:val="-3"/>
        </w:rPr>
        <w:t> </w:t>
      </w:r>
      <w:r>
        <w:rPr>
          <w:color w:val="262626"/>
        </w:rPr>
        <w:t>a</w:t>
      </w:r>
      <w:r>
        <w:rPr>
          <w:color w:val="262626"/>
          <w:spacing w:val="-2"/>
        </w:rPr>
        <w:t> </w:t>
      </w:r>
      <w:r>
        <w:rPr>
          <w:color w:val="262626"/>
        </w:rPr>
        <w:t>mark</w:t>
      </w:r>
      <w:r>
        <w:rPr>
          <w:color w:val="262626"/>
          <w:spacing w:val="-3"/>
        </w:rPr>
        <w:t> </w:t>
      </w:r>
      <w:r>
        <w:rPr>
          <w:color w:val="262626"/>
        </w:rPr>
        <w:t>of</w:t>
      </w:r>
      <w:r>
        <w:rPr>
          <w:color w:val="262626"/>
          <w:spacing w:val="-3"/>
        </w:rPr>
        <w:t> </w:t>
      </w:r>
      <w:r>
        <w:rPr>
          <w:color w:val="262626"/>
        </w:rPr>
        <w:t>respect</w:t>
      </w:r>
      <w:r>
        <w:rPr>
          <w:color w:val="262626"/>
          <w:spacing w:val="-3"/>
        </w:rPr>
        <w:t> </w:t>
      </w:r>
      <w:r>
        <w:rPr>
          <w:color w:val="262626"/>
        </w:rPr>
        <w:t>to</w:t>
      </w:r>
      <w:r>
        <w:rPr>
          <w:color w:val="262626"/>
          <w:spacing w:val="-2"/>
        </w:rPr>
        <w:t> </w:t>
      </w:r>
      <w:r>
        <w:rPr>
          <w:color w:val="262626"/>
        </w:rPr>
        <w:t>members</w:t>
      </w:r>
      <w:r>
        <w:rPr>
          <w:color w:val="262626"/>
          <w:spacing w:val="-3"/>
        </w:rPr>
        <w:t> </w:t>
      </w:r>
      <w:r>
        <w:rPr>
          <w:color w:val="262626"/>
        </w:rPr>
        <w:t>who</w:t>
      </w:r>
      <w:r>
        <w:rPr>
          <w:color w:val="262626"/>
          <w:spacing w:val="-2"/>
        </w:rPr>
        <w:t> </w:t>
      </w:r>
      <w:r>
        <w:rPr>
          <w:color w:val="262626"/>
        </w:rPr>
        <w:t>had</w:t>
      </w:r>
      <w:r>
        <w:rPr>
          <w:color w:val="262626"/>
          <w:spacing w:val="-2"/>
        </w:rPr>
        <w:t> </w:t>
      </w:r>
      <w:r>
        <w:rPr>
          <w:color w:val="262626"/>
        </w:rPr>
        <w:t>passed</w:t>
      </w:r>
      <w:r>
        <w:rPr>
          <w:color w:val="262626"/>
          <w:spacing w:val="-2"/>
        </w:rPr>
        <w:t> </w:t>
      </w:r>
      <w:r>
        <w:rPr>
          <w:color w:val="262626"/>
        </w:rPr>
        <w:t>away</w:t>
      </w:r>
      <w:r>
        <w:rPr>
          <w:color w:val="262626"/>
          <w:spacing w:val="-2"/>
        </w:rPr>
        <w:t> </w:t>
      </w:r>
      <w:r>
        <w:rPr>
          <w:color w:val="262626"/>
        </w:rPr>
        <w:t>since</w:t>
      </w:r>
      <w:r>
        <w:rPr>
          <w:color w:val="262626"/>
          <w:spacing w:val="-2"/>
        </w:rPr>
        <w:t> </w:t>
      </w:r>
      <w:r>
        <w:rPr>
          <w:color w:val="262626"/>
        </w:rPr>
        <w:t>the</w:t>
      </w:r>
      <w:r>
        <w:rPr>
          <w:color w:val="262626"/>
          <w:spacing w:val="-2"/>
        </w:rPr>
        <w:t> </w:t>
      </w:r>
      <w:r>
        <w:rPr>
          <w:color w:val="262626"/>
        </w:rPr>
        <w:t>last meeting on 9 May 2026.</w:t>
      </w:r>
    </w:p>
    <w:p>
      <w:pPr>
        <w:pStyle w:val="BodyText"/>
        <w:spacing w:before="199"/>
        <w:ind w:left="0"/>
      </w:pPr>
    </w:p>
    <w:p>
      <w:pPr>
        <w:pStyle w:val="Heading3"/>
        <w:numPr>
          <w:ilvl w:val="1"/>
          <w:numId w:val="1"/>
        </w:numPr>
        <w:tabs>
          <w:tab w:pos="752" w:val="left" w:leader="none"/>
        </w:tabs>
        <w:spacing w:line="240" w:lineRule="auto" w:before="0" w:after="0"/>
        <w:ind w:left="752" w:right="0" w:hanging="734"/>
        <w:jc w:val="left"/>
      </w:pPr>
      <w:r>
        <w:rPr>
          <w:color w:val="262626"/>
          <w:spacing w:val="-2"/>
        </w:rPr>
        <w:t>Declarations</w:t>
      </w:r>
    </w:p>
    <w:p>
      <w:pPr>
        <w:pStyle w:val="BodyText"/>
        <w:ind w:right="71"/>
      </w:pPr>
      <w:r>
        <w:rPr>
          <w:color w:val="262626"/>
        </w:rPr>
        <w:t>The</w:t>
      </w:r>
      <w:r>
        <w:rPr>
          <w:color w:val="262626"/>
          <w:spacing w:val="-3"/>
        </w:rPr>
        <w:t> </w:t>
      </w:r>
      <w:r>
        <w:rPr>
          <w:color w:val="262626"/>
        </w:rPr>
        <w:t>Chair</w:t>
      </w:r>
      <w:r>
        <w:rPr>
          <w:color w:val="262626"/>
          <w:spacing w:val="-4"/>
        </w:rPr>
        <w:t> </w:t>
      </w:r>
      <w:r>
        <w:rPr>
          <w:color w:val="262626"/>
        </w:rPr>
        <w:t>asked</w:t>
      </w:r>
      <w:r>
        <w:rPr>
          <w:color w:val="262626"/>
          <w:spacing w:val="-3"/>
        </w:rPr>
        <w:t> </w:t>
      </w:r>
      <w:r>
        <w:rPr>
          <w:color w:val="262626"/>
        </w:rPr>
        <w:t>Directors</w:t>
      </w:r>
      <w:r>
        <w:rPr>
          <w:color w:val="262626"/>
          <w:spacing w:val="-3"/>
        </w:rPr>
        <w:t> </w:t>
      </w:r>
      <w:r>
        <w:rPr>
          <w:color w:val="262626"/>
        </w:rPr>
        <w:t>to</w:t>
      </w:r>
      <w:r>
        <w:rPr>
          <w:color w:val="262626"/>
          <w:spacing w:val="-3"/>
        </w:rPr>
        <w:t> </w:t>
      </w:r>
      <w:r>
        <w:rPr>
          <w:color w:val="262626"/>
        </w:rPr>
        <w:t>declare</w:t>
      </w:r>
      <w:r>
        <w:rPr>
          <w:color w:val="262626"/>
          <w:spacing w:val="-3"/>
        </w:rPr>
        <w:t> </w:t>
      </w:r>
      <w:r>
        <w:rPr>
          <w:color w:val="262626"/>
        </w:rPr>
        <w:t>any</w:t>
      </w:r>
      <w:r>
        <w:rPr>
          <w:color w:val="262626"/>
          <w:spacing w:val="-3"/>
        </w:rPr>
        <w:t> </w:t>
      </w:r>
      <w:r>
        <w:rPr>
          <w:color w:val="262626"/>
        </w:rPr>
        <w:t>conflicts</w:t>
      </w:r>
      <w:r>
        <w:rPr>
          <w:color w:val="262626"/>
          <w:spacing w:val="-3"/>
        </w:rPr>
        <w:t> </w:t>
      </w:r>
      <w:r>
        <w:rPr>
          <w:color w:val="262626"/>
        </w:rPr>
        <w:t>of</w:t>
      </w:r>
      <w:r>
        <w:rPr>
          <w:color w:val="262626"/>
          <w:spacing w:val="-4"/>
        </w:rPr>
        <w:t> </w:t>
      </w:r>
      <w:r>
        <w:rPr>
          <w:color w:val="262626"/>
        </w:rPr>
        <w:t>interest</w:t>
      </w:r>
      <w:r>
        <w:rPr>
          <w:color w:val="262626"/>
          <w:spacing w:val="-3"/>
        </w:rPr>
        <w:t> </w:t>
      </w:r>
      <w:r>
        <w:rPr>
          <w:color w:val="262626"/>
        </w:rPr>
        <w:t>they</w:t>
      </w:r>
      <w:r>
        <w:rPr>
          <w:color w:val="262626"/>
          <w:spacing w:val="-3"/>
        </w:rPr>
        <w:t> </w:t>
      </w:r>
      <w:r>
        <w:rPr>
          <w:color w:val="262626"/>
        </w:rPr>
        <w:t>thought</w:t>
      </w:r>
      <w:r>
        <w:rPr>
          <w:color w:val="262626"/>
          <w:spacing w:val="-3"/>
        </w:rPr>
        <w:t> </w:t>
      </w:r>
      <w:r>
        <w:rPr>
          <w:color w:val="262626"/>
        </w:rPr>
        <w:t>might</w:t>
      </w:r>
      <w:r>
        <w:rPr>
          <w:color w:val="262626"/>
          <w:spacing w:val="-3"/>
        </w:rPr>
        <w:t> </w:t>
      </w:r>
      <w:r>
        <w:rPr>
          <w:color w:val="262626"/>
        </w:rPr>
        <w:t>arise</w:t>
      </w:r>
      <w:r>
        <w:rPr>
          <w:color w:val="262626"/>
          <w:spacing w:val="-3"/>
        </w:rPr>
        <w:t> </w:t>
      </w:r>
      <w:r>
        <w:rPr>
          <w:color w:val="262626"/>
        </w:rPr>
        <w:t>during</w:t>
      </w:r>
      <w:r>
        <w:rPr>
          <w:color w:val="262626"/>
          <w:spacing w:val="-3"/>
        </w:rPr>
        <w:t> </w:t>
      </w:r>
      <w:r>
        <w:rPr>
          <w:color w:val="262626"/>
        </w:rPr>
        <w:t>the meeting. There were no conflicts noted.</w:t>
      </w:r>
    </w:p>
    <w:p>
      <w:pPr>
        <w:pStyle w:val="BodyText"/>
        <w:spacing w:after="0"/>
        <w:sectPr>
          <w:headerReference w:type="default" r:id="rId5"/>
          <w:footerReference w:type="default" r:id="rId6"/>
          <w:type w:val="continuous"/>
          <w:pgSz w:w="11910" w:h="16840"/>
          <w:pgMar w:header="294" w:footer="328" w:top="840" w:bottom="520" w:left="1133" w:right="1133"/>
          <w:pgNumType w:start="1"/>
        </w:sectPr>
      </w:pPr>
    </w:p>
    <w:p>
      <w:pPr>
        <w:pStyle w:val="BodyText"/>
        <w:spacing w:before="115"/>
        <w:ind w:left="0"/>
        <w:rPr>
          <w:sz w:val="26"/>
        </w:rPr>
      </w:pPr>
    </w:p>
    <w:p>
      <w:pPr>
        <w:pStyle w:val="Heading3"/>
        <w:numPr>
          <w:ilvl w:val="1"/>
          <w:numId w:val="1"/>
        </w:numPr>
        <w:tabs>
          <w:tab w:pos="752" w:val="left" w:leader="none"/>
        </w:tabs>
        <w:spacing w:line="240" w:lineRule="auto" w:before="1" w:after="0"/>
        <w:ind w:left="752" w:right="0" w:hanging="734"/>
        <w:jc w:val="left"/>
      </w:pPr>
      <w:r>
        <w:rPr>
          <w:color w:val="262626"/>
        </w:rPr>
        <w:t>Interest </w:t>
      </w:r>
      <w:r>
        <w:rPr>
          <w:color w:val="262626"/>
          <w:spacing w:val="-2"/>
        </w:rPr>
        <w:t>Register</w:t>
      </w:r>
    </w:p>
    <w:p>
      <w:pPr>
        <w:pStyle w:val="BodyText"/>
      </w:pPr>
      <w:r>
        <w:rPr>
          <w:color w:val="262626"/>
        </w:rPr>
        <w:t>The</w:t>
      </w:r>
      <w:r>
        <w:rPr>
          <w:color w:val="262626"/>
          <w:spacing w:val="-2"/>
        </w:rPr>
        <w:t> </w:t>
      </w:r>
      <w:r>
        <w:rPr>
          <w:color w:val="262626"/>
        </w:rPr>
        <w:t>Chair</w:t>
      </w:r>
      <w:r>
        <w:rPr>
          <w:color w:val="262626"/>
          <w:spacing w:val="-2"/>
        </w:rPr>
        <w:t> </w:t>
      </w:r>
      <w:r>
        <w:rPr>
          <w:color w:val="262626"/>
        </w:rPr>
        <w:t>asked</w:t>
      </w:r>
      <w:r>
        <w:rPr>
          <w:color w:val="262626"/>
          <w:spacing w:val="-1"/>
        </w:rPr>
        <w:t> </w:t>
      </w:r>
      <w:r>
        <w:rPr>
          <w:color w:val="262626"/>
        </w:rPr>
        <w:t>for</w:t>
      </w:r>
      <w:r>
        <w:rPr>
          <w:color w:val="262626"/>
          <w:spacing w:val="-1"/>
        </w:rPr>
        <w:t> </w:t>
      </w:r>
      <w:r>
        <w:rPr>
          <w:color w:val="262626"/>
        </w:rPr>
        <w:t>any</w:t>
      </w:r>
      <w:r>
        <w:rPr>
          <w:color w:val="262626"/>
          <w:spacing w:val="-2"/>
        </w:rPr>
        <w:t> </w:t>
      </w:r>
      <w:r>
        <w:rPr>
          <w:color w:val="262626"/>
        </w:rPr>
        <w:t>updates</w:t>
      </w:r>
      <w:r>
        <w:rPr>
          <w:color w:val="262626"/>
          <w:spacing w:val="-1"/>
        </w:rPr>
        <w:t> </w:t>
      </w:r>
      <w:r>
        <w:rPr>
          <w:color w:val="262626"/>
        </w:rPr>
        <w:t>to</w:t>
      </w:r>
      <w:r>
        <w:rPr>
          <w:color w:val="262626"/>
          <w:spacing w:val="-1"/>
        </w:rPr>
        <w:t> </w:t>
      </w:r>
      <w:r>
        <w:rPr>
          <w:color w:val="262626"/>
        </w:rPr>
        <w:t>the</w:t>
      </w:r>
      <w:r>
        <w:rPr>
          <w:color w:val="262626"/>
          <w:spacing w:val="-1"/>
        </w:rPr>
        <w:t> </w:t>
      </w:r>
      <w:r>
        <w:rPr>
          <w:color w:val="262626"/>
        </w:rPr>
        <w:t>interests</w:t>
      </w:r>
      <w:r>
        <w:rPr>
          <w:color w:val="262626"/>
          <w:spacing w:val="-1"/>
        </w:rPr>
        <w:t> </w:t>
      </w:r>
      <w:r>
        <w:rPr>
          <w:color w:val="262626"/>
          <w:spacing w:val="-2"/>
        </w:rPr>
        <w:t>register.</w:t>
      </w:r>
    </w:p>
    <w:p>
      <w:pPr>
        <w:pStyle w:val="BodyText"/>
      </w:pPr>
      <w:r>
        <w:rPr>
          <w:color w:val="262626"/>
        </w:rPr>
        <w:t>Ms</w:t>
      </w:r>
      <w:r>
        <w:rPr>
          <w:color w:val="262626"/>
          <w:spacing w:val="-3"/>
        </w:rPr>
        <w:t> </w:t>
      </w:r>
      <w:r>
        <w:rPr>
          <w:color w:val="262626"/>
        </w:rPr>
        <w:t>Abel-Williamson</w:t>
      </w:r>
      <w:r>
        <w:rPr>
          <w:color w:val="262626"/>
          <w:spacing w:val="-3"/>
        </w:rPr>
        <w:t> </w:t>
      </w:r>
      <w:r>
        <w:rPr>
          <w:color w:val="262626"/>
        </w:rPr>
        <w:t>noted</w:t>
      </w:r>
      <w:r>
        <w:rPr>
          <w:color w:val="262626"/>
          <w:spacing w:val="-3"/>
        </w:rPr>
        <w:t> </w:t>
      </w:r>
      <w:r>
        <w:rPr>
          <w:color w:val="262626"/>
        </w:rPr>
        <w:t>that</w:t>
      </w:r>
      <w:r>
        <w:rPr>
          <w:color w:val="262626"/>
          <w:spacing w:val="-4"/>
        </w:rPr>
        <w:t> </w:t>
      </w:r>
      <w:r>
        <w:rPr>
          <w:color w:val="262626"/>
        </w:rPr>
        <w:t>she</w:t>
      </w:r>
      <w:r>
        <w:rPr>
          <w:color w:val="262626"/>
          <w:spacing w:val="-3"/>
        </w:rPr>
        <w:t> </w:t>
      </w:r>
      <w:r>
        <w:rPr>
          <w:color w:val="262626"/>
        </w:rPr>
        <w:t>had</w:t>
      </w:r>
      <w:r>
        <w:rPr>
          <w:color w:val="262626"/>
          <w:spacing w:val="-3"/>
        </w:rPr>
        <w:t> </w:t>
      </w:r>
      <w:r>
        <w:rPr>
          <w:color w:val="262626"/>
        </w:rPr>
        <w:t>previously</w:t>
      </w:r>
      <w:r>
        <w:rPr>
          <w:color w:val="262626"/>
          <w:spacing w:val="-4"/>
        </w:rPr>
        <w:t> </w:t>
      </w:r>
      <w:r>
        <w:rPr>
          <w:color w:val="262626"/>
        </w:rPr>
        <w:t>advised</w:t>
      </w:r>
      <w:r>
        <w:rPr>
          <w:color w:val="262626"/>
          <w:spacing w:val="-3"/>
        </w:rPr>
        <w:t> </w:t>
      </w:r>
      <w:r>
        <w:rPr>
          <w:color w:val="262626"/>
        </w:rPr>
        <w:t>the</w:t>
      </w:r>
      <w:r>
        <w:rPr>
          <w:color w:val="262626"/>
          <w:spacing w:val="-3"/>
        </w:rPr>
        <w:t> </w:t>
      </w:r>
      <w:r>
        <w:rPr>
          <w:color w:val="262626"/>
        </w:rPr>
        <w:t>Board</w:t>
      </w:r>
      <w:r>
        <w:rPr>
          <w:color w:val="262626"/>
          <w:spacing w:val="-3"/>
        </w:rPr>
        <w:t> </w:t>
      </w:r>
      <w:r>
        <w:rPr>
          <w:color w:val="262626"/>
        </w:rPr>
        <w:t>Secretary</w:t>
      </w:r>
      <w:r>
        <w:rPr>
          <w:color w:val="262626"/>
          <w:spacing w:val="-3"/>
        </w:rPr>
        <w:t> </w:t>
      </w:r>
      <w:r>
        <w:rPr>
          <w:color w:val="262626"/>
        </w:rPr>
        <w:t>of</w:t>
      </w:r>
      <w:r>
        <w:rPr>
          <w:color w:val="262626"/>
          <w:spacing w:val="-3"/>
        </w:rPr>
        <w:t> </w:t>
      </w:r>
      <w:r>
        <w:rPr>
          <w:color w:val="262626"/>
        </w:rPr>
        <w:t>changes</w:t>
      </w:r>
      <w:r>
        <w:rPr>
          <w:color w:val="262626"/>
          <w:spacing w:val="-3"/>
        </w:rPr>
        <w:t> </w:t>
      </w:r>
      <w:r>
        <w:rPr>
          <w:color w:val="262626"/>
        </w:rPr>
        <w:t>to</w:t>
      </w:r>
      <w:r>
        <w:rPr>
          <w:color w:val="262626"/>
          <w:spacing w:val="-3"/>
        </w:rPr>
        <w:t> </w:t>
      </w:r>
      <w:r>
        <w:rPr>
          <w:color w:val="262626"/>
        </w:rPr>
        <w:t>her </w:t>
      </w:r>
      <w:r>
        <w:rPr>
          <w:color w:val="262626"/>
          <w:spacing w:val="-2"/>
        </w:rPr>
        <w:t>interests.</w:t>
      </w:r>
    </w:p>
    <w:p>
      <w:pPr>
        <w:pStyle w:val="BodyText"/>
        <w:spacing w:before="198"/>
        <w:ind w:left="0"/>
      </w:pPr>
    </w:p>
    <w:p>
      <w:pPr>
        <w:pStyle w:val="Heading3"/>
        <w:numPr>
          <w:ilvl w:val="1"/>
          <w:numId w:val="1"/>
        </w:numPr>
        <w:tabs>
          <w:tab w:pos="752" w:val="left" w:leader="none"/>
        </w:tabs>
        <w:spacing w:line="240" w:lineRule="auto" w:before="1" w:after="0"/>
        <w:ind w:left="752" w:right="0" w:hanging="734"/>
        <w:jc w:val="left"/>
      </w:pPr>
      <w:r>
        <w:rPr>
          <w:color w:val="262626"/>
        </w:rPr>
        <w:t>Confirm</w:t>
      </w:r>
      <w:r>
        <w:rPr>
          <w:color w:val="262626"/>
          <w:spacing w:val="-6"/>
        </w:rPr>
        <w:t> </w:t>
      </w:r>
      <w:r>
        <w:rPr>
          <w:color w:val="262626"/>
          <w:spacing w:val="-2"/>
        </w:rPr>
        <w:t>Minutes</w:t>
      </w:r>
    </w:p>
    <w:p>
      <w:pPr>
        <w:pStyle w:val="BodyText"/>
        <w:spacing w:before="3"/>
        <w:ind w:left="0"/>
        <w:rPr>
          <w:b/>
          <w:sz w:val="8"/>
        </w:rPr>
      </w:pPr>
      <w:r>
        <w:rPr>
          <w:b/>
          <w:sz w:val="8"/>
        </w:rPr>
        <mc:AlternateContent>
          <mc:Choice Requires="wps">
            <w:drawing>
              <wp:anchor distT="0" distB="0" distL="0" distR="0" allowOverlap="1" layoutInCell="1" locked="0" behindDoc="1" simplePos="0" relativeHeight="487592448">
                <wp:simplePos x="0" y="0"/>
                <wp:positionH relativeFrom="page">
                  <wp:posOffset>734694</wp:posOffset>
                </wp:positionH>
                <wp:positionV relativeFrom="paragraph">
                  <wp:posOffset>79262</wp:posOffset>
                </wp:positionV>
                <wp:extent cx="6091555" cy="344805"/>
                <wp:effectExtent l="0" t="0" r="0" b="0"/>
                <wp:wrapTopAndBottom/>
                <wp:docPr id="16" name="Textbox 16"/>
                <wp:cNvGraphicFramePr>
                  <a:graphicFrameLocks/>
                </wp:cNvGraphicFramePr>
                <a:graphic>
                  <a:graphicData uri="http://schemas.microsoft.com/office/word/2010/wordprocessingShape">
                    <wps:wsp>
                      <wps:cNvPr id="16" name="Textbox 16"/>
                      <wps:cNvSpPr txBox="1"/>
                      <wps:spPr>
                        <a:xfrm>
                          <a:off x="0" y="0"/>
                          <a:ext cx="6091555" cy="344805"/>
                        </a:xfrm>
                        <a:prstGeom prst="rect">
                          <a:avLst/>
                        </a:prstGeom>
                        <a:solidFill>
                          <a:srgbClr val="F2F2F2"/>
                        </a:solidFill>
                        <a:ln w="6350">
                          <a:solidFill>
                            <a:srgbClr val="D9D9D9"/>
                          </a:solidFill>
                          <a:prstDash val="solid"/>
                        </a:ln>
                      </wps:spPr>
                      <wps:txbx>
                        <w:txbxContent>
                          <w:p>
                            <w:pPr>
                              <w:spacing w:before="80"/>
                              <w:ind w:left="155" w:right="0" w:firstLine="0"/>
                              <w:jc w:val="left"/>
                              <w:rPr>
                                <w:color w:val="000000"/>
                                <w:sz w:val="22"/>
                              </w:rPr>
                            </w:pPr>
                            <w:r>
                              <w:rPr>
                                <w:b/>
                                <w:color w:val="262626"/>
                                <w:sz w:val="22"/>
                              </w:rPr>
                              <w:t>RNZFB</w:t>
                            </w:r>
                            <w:r>
                              <w:rPr>
                                <w:b/>
                                <w:color w:val="262626"/>
                                <w:spacing w:val="-2"/>
                                <w:sz w:val="22"/>
                              </w:rPr>
                              <w:t> </w:t>
                            </w:r>
                            <w:r>
                              <w:rPr>
                                <w:b/>
                                <w:color w:val="262626"/>
                                <w:sz w:val="22"/>
                              </w:rPr>
                              <w:t>May</w:t>
                            </w:r>
                            <w:r>
                              <w:rPr>
                                <w:b/>
                                <w:color w:val="262626"/>
                                <w:spacing w:val="-2"/>
                                <w:sz w:val="22"/>
                              </w:rPr>
                              <w:t> </w:t>
                            </w:r>
                            <w:r>
                              <w:rPr>
                                <w:b/>
                                <w:color w:val="262626"/>
                                <w:sz w:val="22"/>
                              </w:rPr>
                              <w:t>Board</w:t>
                            </w:r>
                            <w:r>
                              <w:rPr>
                                <w:b/>
                                <w:color w:val="262626"/>
                                <w:spacing w:val="-2"/>
                                <w:sz w:val="22"/>
                              </w:rPr>
                              <w:t> </w:t>
                            </w:r>
                            <w:r>
                              <w:rPr>
                                <w:b/>
                                <w:color w:val="262626"/>
                                <w:sz w:val="22"/>
                              </w:rPr>
                              <w:t>Meeting</w:t>
                            </w:r>
                            <w:r>
                              <w:rPr>
                                <w:b/>
                                <w:color w:val="262626"/>
                                <w:spacing w:val="-3"/>
                                <w:sz w:val="22"/>
                              </w:rPr>
                              <w:t> </w:t>
                            </w:r>
                            <w:r>
                              <w:rPr>
                                <w:b/>
                                <w:color w:val="262626"/>
                                <w:sz w:val="22"/>
                              </w:rPr>
                              <w:t>9</w:t>
                            </w:r>
                            <w:r>
                              <w:rPr>
                                <w:b/>
                                <w:color w:val="262626"/>
                                <w:spacing w:val="-2"/>
                                <w:sz w:val="22"/>
                              </w:rPr>
                              <w:t> </w:t>
                            </w:r>
                            <w:r>
                              <w:rPr>
                                <w:b/>
                                <w:color w:val="262626"/>
                                <w:sz w:val="22"/>
                              </w:rPr>
                              <w:t>May</w:t>
                            </w:r>
                            <w:r>
                              <w:rPr>
                                <w:b/>
                                <w:color w:val="262626"/>
                                <w:spacing w:val="-2"/>
                                <w:sz w:val="22"/>
                              </w:rPr>
                              <w:t> </w:t>
                            </w:r>
                            <w:r>
                              <w:rPr>
                                <w:b/>
                                <w:color w:val="262626"/>
                                <w:sz w:val="22"/>
                              </w:rPr>
                              <w:t>2026,</w:t>
                            </w:r>
                            <w:r>
                              <w:rPr>
                                <w:b/>
                                <w:color w:val="262626"/>
                                <w:spacing w:val="-2"/>
                                <w:sz w:val="22"/>
                              </w:rPr>
                              <w:t> </w:t>
                            </w:r>
                            <w:r>
                              <w:rPr>
                                <w:color w:val="262626"/>
                                <w:sz w:val="22"/>
                              </w:rPr>
                              <w:t>the</w:t>
                            </w:r>
                            <w:r>
                              <w:rPr>
                                <w:color w:val="262626"/>
                                <w:spacing w:val="-2"/>
                                <w:sz w:val="22"/>
                              </w:rPr>
                              <w:t> </w:t>
                            </w:r>
                            <w:r>
                              <w:rPr>
                                <w:color w:val="262626"/>
                                <w:sz w:val="22"/>
                              </w:rPr>
                              <w:t>minutes</w:t>
                            </w:r>
                            <w:r>
                              <w:rPr>
                                <w:color w:val="262626"/>
                                <w:spacing w:val="-2"/>
                                <w:sz w:val="22"/>
                              </w:rPr>
                              <w:t> </w:t>
                            </w:r>
                            <w:r>
                              <w:rPr>
                                <w:color w:val="262626"/>
                                <w:sz w:val="22"/>
                              </w:rPr>
                              <w:t>were</w:t>
                            </w:r>
                            <w:r>
                              <w:rPr>
                                <w:color w:val="262626"/>
                                <w:spacing w:val="-2"/>
                                <w:sz w:val="22"/>
                              </w:rPr>
                              <w:t> </w:t>
                            </w:r>
                            <w:r>
                              <w:rPr>
                                <w:color w:val="262626"/>
                                <w:sz w:val="22"/>
                              </w:rPr>
                              <w:t>confirmed</w:t>
                            </w:r>
                            <w:r>
                              <w:rPr>
                                <w:color w:val="262626"/>
                                <w:spacing w:val="-2"/>
                                <w:sz w:val="22"/>
                              </w:rPr>
                              <w:t> </w:t>
                            </w:r>
                            <w:r>
                              <w:rPr>
                                <w:color w:val="262626"/>
                                <w:sz w:val="22"/>
                              </w:rPr>
                              <w:t>as</w:t>
                            </w:r>
                            <w:r>
                              <w:rPr>
                                <w:color w:val="262626"/>
                                <w:spacing w:val="-2"/>
                                <w:sz w:val="22"/>
                              </w:rPr>
                              <w:t> presented.</w:t>
                            </w:r>
                          </w:p>
                        </w:txbxContent>
                      </wps:txbx>
                      <wps:bodyPr wrap="square" lIns="0" tIns="0" rIns="0" bIns="0" rtlCol="0">
                        <a:noAutofit/>
                      </wps:bodyPr>
                    </wps:wsp>
                  </a:graphicData>
                </a:graphic>
              </wp:anchor>
            </w:drawing>
          </mc:Choice>
          <mc:Fallback>
            <w:pict>
              <v:shape style="position:absolute;margin-left:57.849998pt;margin-top:6.241113pt;width:479.65pt;height:27.15pt;mso-position-horizontal-relative:page;mso-position-vertical-relative:paragraph;z-index:-15724032;mso-wrap-distance-left:0;mso-wrap-distance-right:0" type="#_x0000_t202" id="docshape15" filled="true" fillcolor="#f2f2f2" stroked="true" strokeweight=".5pt" strokecolor="#d9d9d9">
                <v:textbox inset="0,0,0,0">
                  <w:txbxContent>
                    <w:p>
                      <w:pPr>
                        <w:spacing w:before="80"/>
                        <w:ind w:left="155" w:right="0" w:firstLine="0"/>
                        <w:jc w:val="left"/>
                        <w:rPr>
                          <w:color w:val="000000"/>
                          <w:sz w:val="22"/>
                        </w:rPr>
                      </w:pPr>
                      <w:r>
                        <w:rPr>
                          <w:b/>
                          <w:color w:val="262626"/>
                          <w:sz w:val="22"/>
                        </w:rPr>
                        <w:t>RNZFB</w:t>
                      </w:r>
                      <w:r>
                        <w:rPr>
                          <w:b/>
                          <w:color w:val="262626"/>
                          <w:spacing w:val="-2"/>
                          <w:sz w:val="22"/>
                        </w:rPr>
                        <w:t> </w:t>
                      </w:r>
                      <w:r>
                        <w:rPr>
                          <w:b/>
                          <w:color w:val="262626"/>
                          <w:sz w:val="22"/>
                        </w:rPr>
                        <w:t>May</w:t>
                      </w:r>
                      <w:r>
                        <w:rPr>
                          <w:b/>
                          <w:color w:val="262626"/>
                          <w:spacing w:val="-2"/>
                          <w:sz w:val="22"/>
                        </w:rPr>
                        <w:t> </w:t>
                      </w:r>
                      <w:r>
                        <w:rPr>
                          <w:b/>
                          <w:color w:val="262626"/>
                          <w:sz w:val="22"/>
                        </w:rPr>
                        <w:t>Board</w:t>
                      </w:r>
                      <w:r>
                        <w:rPr>
                          <w:b/>
                          <w:color w:val="262626"/>
                          <w:spacing w:val="-2"/>
                          <w:sz w:val="22"/>
                        </w:rPr>
                        <w:t> </w:t>
                      </w:r>
                      <w:r>
                        <w:rPr>
                          <w:b/>
                          <w:color w:val="262626"/>
                          <w:sz w:val="22"/>
                        </w:rPr>
                        <w:t>Meeting</w:t>
                      </w:r>
                      <w:r>
                        <w:rPr>
                          <w:b/>
                          <w:color w:val="262626"/>
                          <w:spacing w:val="-3"/>
                          <w:sz w:val="22"/>
                        </w:rPr>
                        <w:t> </w:t>
                      </w:r>
                      <w:r>
                        <w:rPr>
                          <w:b/>
                          <w:color w:val="262626"/>
                          <w:sz w:val="22"/>
                        </w:rPr>
                        <w:t>9</w:t>
                      </w:r>
                      <w:r>
                        <w:rPr>
                          <w:b/>
                          <w:color w:val="262626"/>
                          <w:spacing w:val="-2"/>
                          <w:sz w:val="22"/>
                        </w:rPr>
                        <w:t> </w:t>
                      </w:r>
                      <w:r>
                        <w:rPr>
                          <w:b/>
                          <w:color w:val="262626"/>
                          <w:sz w:val="22"/>
                        </w:rPr>
                        <w:t>May</w:t>
                      </w:r>
                      <w:r>
                        <w:rPr>
                          <w:b/>
                          <w:color w:val="262626"/>
                          <w:spacing w:val="-2"/>
                          <w:sz w:val="22"/>
                        </w:rPr>
                        <w:t> </w:t>
                      </w:r>
                      <w:r>
                        <w:rPr>
                          <w:b/>
                          <w:color w:val="262626"/>
                          <w:sz w:val="22"/>
                        </w:rPr>
                        <w:t>2026,</w:t>
                      </w:r>
                      <w:r>
                        <w:rPr>
                          <w:b/>
                          <w:color w:val="262626"/>
                          <w:spacing w:val="-2"/>
                          <w:sz w:val="22"/>
                        </w:rPr>
                        <w:t> </w:t>
                      </w:r>
                      <w:r>
                        <w:rPr>
                          <w:color w:val="262626"/>
                          <w:sz w:val="22"/>
                        </w:rPr>
                        <w:t>the</w:t>
                      </w:r>
                      <w:r>
                        <w:rPr>
                          <w:color w:val="262626"/>
                          <w:spacing w:val="-2"/>
                          <w:sz w:val="22"/>
                        </w:rPr>
                        <w:t> </w:t>
                      </w:r>
                      <w:r>
                        <w:rPr>
                          <w:color w:val="262626"/>
                          <w:sz w:val="22"/>
                        </w:rPr>
                        <w:t>minutes</w:t>
                      </w:r>
                      <w:r>
                        <w:rPr>
                          <w:color w:val="262626"/>
                          <w:spacing w:val="-2"/>
                          <w:sz w:val="22"/>
                        </w:rPr>
                        <w:t> </w:t>
                      </w:r>
                      <w:r>
                        <w:rPr>
                          <w:color w:val="262626"/>
                          <w:sz w:val="22"/>
                        </w:rPr>
                        <w:t>were</w:t>
                      </w:r>
                      <w:r>
                        <w:rPr>
                          <w:color w:val="262626"/>
                          <w:spacing w:val="-2"/>
                          <w:sz w:val="22"/>
                        </w:rPr>
                        <w:t> </w:t>
                      </w:r>
                      <w:r>
                        <w:rPr>
                          <w:color w:val="262626"/>
                          <w:sz w:val="22"/>
                        </w:rPr>
                        <w:t>confirmed</w:t>
                      </w:r>
                      <w:r>
                        <w:rPr>
                          <w:color w:val="262626"/>
                          <w:spacing w:val="-2"/>
                          <w:sz w:val="22"/>
                        </w:rPr>
                        <w:t> </w:t>
                      </w:r>
                      <w:r>
                        <w:rPr>
                          <w:color w:val="262626"/>
                          <w:sz w:val="22"/>
                        </w:rPr>
                        <w:t>as</w:t>
                      </w:r>
                      <w:r>
                        <w:rPr>
                          <w:color w:val="262626"/>
                          <w:spacing w:val="-2"/>
                          <w:sz w:val="22"/>
                        </w:rPr>
                        <w:t> presented.</w:t>
                      </w:r>
                    </w:p>
                  </w:txbxContent>
                </v:textbox>
                <v:fill type="solid"/>
                <v:stroke dashstyle="solid"/>
                <w10:wrap type="topAndBottom"/>
              </v:shape>
            </w:pict>
          </mc:Fallback>
        </mc:AlternateContent>
      </w:r>
    </w:p>
    <w:p>
      <w:pPr>
        <w:pStyle w:val="BodyText"/>
        <w:spacing w:before="143"/>
      </w:pPr>
      <w:r>
        <w:rPr>
          <w:color w:val="262626"/>
        </w:rPr>
        <w:t>The</w:t>
      </w:r>
      <w:r>
        <w:rPr>
          <w:color w:val="262626"/>
          <w:spacing w:val="-2"/>
        </w:rPr>
        <w:t> </w:t>
      </w:r>
      <w:r>
        <w:rPr>
          <w:color w:val="262626"/>
        </w:rPr>
        <w:t>Chair</w:t>
      </w:r>
      <w:r>
        <w:rPr>
          <w:color w:val="262626"/>
          <w:spacing w:val="-2"/>
        </w:rPr>
        <w:t> </w:t>
      </w:r>
      <w:r>
        <w:rPr>
          <w:color w:val="262626"/>
        </w:rPr>
        <w:t>opened</w:t>
      </w:r>
      <w:r>
        <w:rPr>
          <w:color w:val="262626"/>
          <w:spacing w:val="-2"/>
        </w:rPr>
        <w:t> </w:t>
      </w:r>
      <w:r>
        <w:rPr>
          <w:color w:val="262626"/>
        </w:rPr>
        <w:t>the</w:t>
      </w:r>
      <w:r>
        <w:rPr>
          <w:color w:val="262626"/>
          <w:spacing w:val="-1"/>
        </w:rPr>
        <w:t> </w:t>
      </w:r>
      <w:r>
        <w:rPr>
          <w:color w:val="262626"/>
        </w:rPr>
        <w:t>floor</w:t>
      </w:r>
      <w:r>
        <w:rPr>
          <w:color w:val="262626"/>
          <w:spacing w:val="-2"/>
        </w:rPr>
        <w:t> </w:t>
      </w:r>
      <w:r>
        <w:rPr>
          <w:color w:val="262626"/>
        </w:rPr>
        <w:t>for</w:t>
      </w:r>
      <w:r>
        <w:rPr>
          <w:color w:val="262626"/>
          <w:spacing w:val="-1"/>
        </w:rPr>
        <w:t> </w:t>
      </w:r>
      <w:r>
        <w:rPr>
          <w:color w:val="262626"/>
        </w:rPr>
        <w:t>any</w:t>
      </w:r>
      <w:r>
        <w:rPr>
          <w:color w:val="262626"/>
          <w:spacing w:val="-2"/>
        </w:rPr>
        <w:t> </w:t>
      </w:r>
      <w:r>
        <w:rPr>
          <w:color w:val="262626"/>
        </w:rPr>
        <w:t>comments</w:t>
      </w:r>
      <w:r>
        <w:rPr>
          <w:color w:val="262626"/>
          <w:spacing w:val="-1"/>
        </w:rPr>
        <w:t> </w:t>
      </w:r>
      <w:r>
        <w:rPr>
          <w:color w:val="262626"/>
        </w:rPr>
        <w:t>about</w:t>
      </w:r>
      <w:r>
        <w:rPr>
          <w:color w:val="262626"/>
          <w:spacing w:val="-2"/>
        </w:rPr>
        <w:t> </w:t>
      </w:r>
      <w:r>
        <w:rPr>
          <w:color w:val="262626"/>
        </w:rPr>
        <w:t>the</w:t>
      </w:r>
      <w:r>
        <w:rPr>
          <w:color w:val="262626"/>
          <w:spacing w:val="-1"/>
        </w:rPr>
        <w:t> </w:t>
      </w:r>
      <w:r>
        <w:rPr>
          <w:color w:val="262626"/>
        </w:rPr>
        <w:t>accuracy</w:t>
      </w:r>
      <w:r>
        <w:rPr>
          <w:color w:val="262626"/>
          <w:spacing w:val="-2"/>
        </w:rPr>
        <w:t> </w:t>
      </w:r>
      <w:r>
        <w:rPr>
          <w:color w:val="262626"/>
        </w:rPr>
        <w:t>of</w:t>
      </w:r>
      <w:r>
        <w:rPr>
          <w:color w:val="262626"/>
          <w:spacing w:val="-1"/>
        </w:rPr>
        <w:t> </w:t>
      </w:r>
      <w:r>
        <w:rPr>
          <w:color w:val="262626"/>
        </w:rPr>
        <w:t>the</w:t>
      </w:r>
      <w:r>
        <w:rPr>
          <w:color w:val="262626"/>
          <w:spacing w:val="-1"/>
        </w:rPr>
        <w:t> </w:t>
      </w:r>
      <w:r>
        <w:rPr>
          <w:color w:val="262626"/>
          <w:spacing w:val="-2"/>
        </w:rPr>
        <w:t>minutes.</w:t>
      </w:r>
    </w:p>
    <w:p>
      <w:pPr>
        <w:pStyle w:val="BodyText"/>
        <w:spacing w:before="64"/>
        <w:ind w:left="0"/>
      </w:pPr>
    </w:p>
    <w:p>
      <w:pPr>
        <w:pStyle w:val="Heading4"/>
        <w:tabs>
          <w:tab w:pos="779" w:val="left" w:leader="none"/>
        </w:tabs>
      </w:pPr>
      <w:r>
        <w:rPr>
          <w:b w:val="0"/>
          <w:position w:val="-15"/>
        </w:rPr>
        <w:drawing>
          <wp:inline distT="0" distB="0" distL="0" distR="0">
            <wp:extent cx="234098" cy="234098"/>
            <wp:effectExtent l="0" t="0" r="0" b="0"/>
            <wp:docPr id="17" name="Image 17"/>
            <wp:cNvGraphicFramePr>
              <a:graphicFrameLocks/>
            </wp:cNvGraphicFramePr>
            <a:graphic>
              <a:graphicData uri="http://schemas.openxmlformats.org/drawingml/2006/picture">
                <pic:pic>
                  <pic:nvPicPr>
                    <pic:cNvPr id="17" name="Image 17"/>
                    <pic:cNvPicPr/>
                  </pic:nvPicPr>
                  <pic:blipFill>
                    <a:blip r:embed="rId10" cstate="print"/>
                    <a:stretch>
                      <a:fillRect/>
                    </a:stretch>
                  </pic:blipFill>
                  <pic:spPr>
                    <a:xfrm>
                      <a:off x="0" y="0"/>
                      <a:ext cx="234098" cy="234098"/>
                    </a:xfrm>
                    <a:prstGeom prst="rect">
                      <a:avLst/>
                    </a:prstGeom>
                  </pic:spPr>
                </pic:pic>
              </a:graphicData>
            </a:graphic>
          </wp:inline>
        </w:drawing>
      </w:r>
      <w:r>
        <w:rPr>
          <w:b w:val="0"/>
          <w:position w:val="-15"/>
        </w:rPr>
      </w:r>
      <w:r>
        <w:rPr>
          <w:rFonts w:ascii="Times New Roman"/>
          <w:b w:val="0"/>
          <w:sz w:val="20"/>
        </w:rPr>
        <w:tab/>
      </w:r>
      <w:r>
        <w:rPr>
          <w:color w:val="262626"/>
        </w:rPr>
        <w:t>Minutes</w:t>
      </w:r>
      <w:r>
        <w:rPr>
          <w:color w:val="262626"/>
          <w:spacing w:val="-2"/>
        </w:rPr>
        <w:t> </w:t>
      </w:r>
      <w:r>
        <w:rPr>
          <w:color w:val="262626"/>
        </w:rPr>
        <w:t>of</w:t>
      </w:r>
      <w:r>
        <w:rPr>
          <w:color w:val="262626"/>
          <w:spacing w:val="-1"/>
        </w:rPr>
        <w:t> </w:t>
      </w:r>
      <w:r>
        <w:rPr>
          <w:color w:val="262626"/>
        </w:rPr>
        <w:t>the</w:t>
      </w:r>
      <w:r>
        <w:rPr>
          <w:color w:val="262626"/>
          <w:spacing w:val="-1"/>
        </w:rPr>
        <w:t> </w:t>
      </w:r>
      <w:r>
        <w:rPr>
          <w:color w:val="262626"/>
        </w:rPr>
        <w:t>full</w:t>
      </w:r>
      <w:r>
        <w:rPr>
          <w:color w:val="262626"/>
          <w:spacing w:val="-2"/>
        </w:rPr>
        <w:t> </w:t>
      </w:r>
      <w:r>
        <w:rPr>
          <w:color w:val="262626"/>
        </w:rPr>
        <w:t>Board</w:t>
      </w:r>
      <w:r>
        <w:rPr>
          <w:color w:val="262626"/>
          <w:spacing w:val="-2"/>
        </w:rPr>
        <w:t> </w:t>
      </w:r>
      <w:r>
        <w:rPr>
          <w:color w:val="262626"/>
        </w:rPr>
        <w:t>meeting</w:t>
      </w:r>
      <w:r>
        <w:rPr>
          <w:color w:val="262626"/>
          <w:spacing w:val="-3"/>
        </w:rPr>
        <w:t> </w:t>
      </w:r>
      <w:r>
        <w:rPr>
          <w:color w:val="262626"/>
        </w:rPr>
        <w:t>held</w:t>
      </w:r>
      <w:r>
        <w:rPr>
          <w:color w:val="262626"/>
          <w:spacing w:val="-1"/>
        </w:rPr>
        <w:t> </w:t>
      </w:r>
      <w:r>
        <w:rPr>
          <w:color w:val="262626"/>
        </w:rPr>
        <w:t>on</w:t>
      </w:r>
      <w:r>
        <w:rPr>
          <w:color w:val="262626"/>
          <w:spacing w:val="-2"/>
        </w:rPr>
        <w:t> </w:t>
      </w:r>
      <w:r>
        <w:rPr>
          <w:color w:val="262626"/>
        </w:rPr>
        <w:t>9</w:t>
      </w:r>
      <w:r>
        <w:rPr>
          <w:color w:val="262626"/>
          <w:spacing w:val="-1"/>
        </w:rPr>
        <w:t> </w:t>
      </w:r>
      <w:r>
        <w:rPr>
          <w:color w:val="262626"/>
        </w:rPr>
        <w:t>May</w:t>
      </w:r>
      <w:r>
        <w:rPr>
          <w:color w:val="262626"/>
          <w:spacing w:val="-1"/>
        </w:rPr>
        <w:t> </w:t>
      </w:r>
      <w:r>
        <w:rPr>
          <w:color w:val="262626"/>
          <w:spacing w:val="-4"/>
        </w:rPr>
        <w:t>2026</w:t>
      </w:r>
    </w:p>
    <w:p>
      <w:pPr>
        <w:pStyle w:val="BodyText"/>
        <w:spacing w:before="119"/>
        <w:ind w:left="779" w:right="872"/>
      </w:pPr>
      <w:r>
        <w:rPr>
          <w:b/>
          <w:color w:val="262626"/>
        </w:rPr>
        <w:t>IT</w:t>
      </w:r>
      <w:r>
        <w:rPr>
          <w:b/>
          <w:color w:val="262626"/>
          <w:spacing w:val="-4"/>
        </w:rPr>
        <w:t> </w:t>
      </w:r>
      <w:r>
        <w:rPr>
          <w:b/>
          <w:color w:val="262626"/>
        </w:rPr>
        <w:t>WAS</w:t>
      </w:r>
      <w:r>
        <w:rPr>
          <w:b/>
          <w:color w:val="262626"/>
          <w:spacing w:val="-3"/>
        </w:rPr>
        <w:t> </w:t>
      </w:r>
      <w:r>
        <w:rPr>
          <w:b/>
          <w:color w:val="262626"/>
        </w:rPr>
        <w:t>AGREED</w:t>
      </w:r>
      <w:r>
        <w:rPr>
          <w:b/>
          <w:color w:val="262626"/>
          <w:spacing w:val="-3"/>
        </w:rPr>
        <w:t> </w:t>
      </w:r>
      <w:r>
        <w:rPr>
          <w:b/>
          <w:color w:val="262626"/>
        </w:rPr>
        <w:t>THAT</w:t>
      </w:r>
      <w:r>
        <w:rPr>
          <w:b/>
          <w:color w:val="262626"/>
          <w:spacing w:val="-4"/>
        </w:rPr>
        <w:t> </w:t>
      </w:r>
      <w:r>
        <w:rPr>
          <w:color w:val="262626"/>
        </w:rPr>
        <w:t>the</w:t>
      </w:r>
      <w:r>
        <w:rPr>
          <w:color w:val="262626"/>
          <w:spacing w:val="-3"/>
        </w:rPr>
        <w:t> </w:t>
      </w:r>
      <w:r>
        <w:rPr>
          <w:color w:val="262626"/>
        </w:rPr>
        <w:t>minutes</w:t>
      </w:r>
      <w:r>
        <w:rPr>
          <w:color w:val="262626"/>
          <w:spacing w:val="-3"/>
        </w:rPr>
        <w:t> </w:t>
      </w:r>
      <w:r>
        <w:rPr>
          <w:color w:val="262626"/>
        </w:rPr>
        <w:t>of</w:t>
      </w:r>
      <w:r>
        <w:rPr>
          <w:color w:val="262626"/>
          <w:spacing w:val="-4"/>
        </w:rPr>
        <w:t> </w:t>
      </w:r>
      <w:r>
        <w:rPr>
          <w:color w:val="262626"/>
        </w:rPr>
        <w:t>the</w:t>
      </w:r>
      <w:r>
        <w:rPr>
          <w:color w:val="262626"/>
          <w:spacing w:val="-3"/>
        </w:rPr>
        <w:t> </w:t>
      </w:r>
      <w:r>
        <w:rPr>
          <w:color w:val="262626"/>
        </w:rPr>
        <w:t>full</w:t>
      </w:r>
      <w:r>
        <w:rPr>
          <w:color w:val="262626"/>
          <w:spacing w:val="-3"/>
        </w:rPr>
        <w:t> </w:t>
      </w:r>
      <w:r>
        <w:rPr>
          <w:color w:val="262626"/>
        </w:rPr>
        <w:t>Board</w:t>
      </w:r>
      <w:r>
        <w:rPr>
          <w:color w:val="262626"/>
          <w:spacing w:val="-3"/>
        </w:rPr>
        <w:t> </w:t>
      </w:r>
      <w:r>
        <w:rPr>
          <w:color w:val="262626"/>
        </w:rPr>
        <w:t>meeting</w:t>
      </w:r>
      <w:r>
        <w:rPr>
          <w:color w:val="262626"/>
          <w:spacing w:val="-3"/>
        </w:rPr>
        <w:t> </w:t>
      </w:r>
      <w:r>
        <w:rPr>
          <w:color w:val="262626"/>
        </w:rPr>
        <w:t>held</w:t>
      </w:r>
      <w:r>
        <w:rPr>
          <w:color w:val="262626"/>
          <w:spacing w:val="-3"/>
        </w:rPr>
        <w:t> </w:t>
      </w:r>
      <w:r>
        <w:rPr>
          <w:color w:val="262626"/>
        </w:rPr>
        <w:t>on</w:t>
      </w:r>
      <w:r>
        <w:rPr>
          <w:color w:val="262626"/>
          <w:spacing w:val="-3"/>
        </w:rPr>
        <w:t> </w:t>
      </w:r>
      <w:r>
        <w:rPr>
          <w:color w:val="262626"/>
        </w:rPr>
        <w:t>9</w:t>
      </w:r>
      <w:r>
        <w:rPr>
          <w:color w:val="262626"/>
          <w:spacing w:val="-3"/>
        </w:rPr>
        <w:t> </w:t>
      </w:r>
      <w:r>
        <w:rPr>
          <w:color w:val="262626"/>
        </w:rPr>
        <w:t>May 2026, be accepted as a true and accurate record.</w:t>
      </w:r>
    </w:p>
    <w:p>
      <w:pPr>
        <w:tabs>
          <w:tab w:pos="3156" w:val="left" w:leader="none"/>
        </w:tabs>
        <w:spacing w:before="80"/>
        <w:ind w:left="779" w:right="0" w:firstLine="0"/>
        <w:jc w:val="left"/>
        <w:rPr>
          <w:sz w:val="20"/>
        </w:rPr>
      </w:pPr>
      <w:r>
        <w:rPr>
          <w:b/>
          <w:color w:val="262626"/>
          <w:sz w:val="20"/>
        </w:rPr>
        <w:t>Decision </w:t>
      </w:r>
      <w:r>
        <w:rPr>
          <w:b/>
          <w:color w:val="262626"/>
          <w:spacing w:val="-2"/>
          <w:sz w:val="20"/>
        </w:rPr>
        <w:t>Date:</w:t>
      </w:r>
      <w:r>
        <w:rPr>
          <w:b/>
          <w:color w:val="262626"/>
          <w:sz w:val="20"/>
        </w:rPr>
        <w:tab/>
      </w:r>
      <w:r>
        <w:rPr>
          <w:color w:val="262626"/>
          <w:sz w:val="20"/>
        </w:rPr>
        <w:t>4</w:t>
      </w:r>
      <w:r>
        <w:rPr>
          <w:color w:val="262626"/>
          <w:spacing w:val="-3"/>
          <w:sz w:val="20"/>
        </w:rPr>
        <w:t> </w:t>
      </w:r>
      <w:r>
        <w:rPr>
          <w:color w:val="262626"/>
          <w:sz w:val="20"/>
        </w:rPr>
        <w:t>Jul</w:t>
      </w:r>
      <w:r>
        <w:rPr>
          <w:color w:val="262626"/>
          <w:spacing w:val="-1"/>
          <w:sz w:val="20"/>
        </w:rPr>
        <w:t> </w:t>
      </w:r>
      <w:r>
        <w:rPr>
          <w:color w:val="262626"/>
          <w:spacing w:val="-4"/>
          <w:sz w:val="20"/>
        </w:rPr>
        <w:t>2026</w:t>
      </w:r>
    </w:p>
    <w:p>
      <w:pPr>
        <w:tabs>
          <w:tab w:pos="3156" w:val="left" w:leader="none"/>
        </w:tabs>
        <w:spacing w:before="40"/>
        <w:ind w:left="779" w:right="0" w:firstLine="0"/>
        <w:jc w:val="left"/>
        <w:rPr>
          <w:sz w:val="20"/>
        </w:rPr>
      </w:pPr>
      <w:r>
        <w:rPr>
          <w:b/>
          <w:color w:val="262626"/>
          <w:spacing w:val="-2"/>
          <w:sz w:val="20"/>
        </w:rPr>
        <w:t>Mover:</w:t>
      </w:r>
      <w:r>
        <w:rPr>
          <w:b/>
          <w:color w:val="262626"/>
          <w:sz w:val="20"/>
        </w:rPr>
        <w:tab/>
      </w:r>
      <w:r>
        <w:rPr>
          <w:color w:val="262626"/>
          <w:sz w:val="20"/>
        </w:rPr>
        <w:t>John</w:t>
      </w:r>
      <w:r>
        <w:rPr>
          <w:color w:val="262626"/>
          <w:spacing w:val="-3"/>
          <w:sz w:val="20"/>
        </w:rPr>
        <w:t> </w:t>
      </w:r>
      <w:r>
        <w:rPr>
          <w:color w:val="262626"/>
          <w:spacing w:val="-2"/>
          <w:sz w:val="20"/>
        </w:rPr>
        <w:t>Billings</w:t>
      </w:r>
    </w:p>
    <w:p>
      <w:pPr>
        <w:tabs>
          <w:tab w:pos="3156" w:val="left" w:leader="none"/>
        </w:tabs>
        <w:spacing w:before="40"/>
        <w:ind w:left="779" w:right="0" w:firstLine="0"/>
        <w:jc w:val="left"/>
        <w:rPr>
          <w:sz w:val="20"/>
        </w:rPr>
      </w:pPr>
      <w:r>
        <w:rPr>
          <w:b/>
          <w:color w:val="262626"/>
          <w:spacing w:val="-2"/>
          <w:sz w:val="20"/>
        </w:rPr>
        <w:t>Seconder:</w:t>
      </w:r>
      <w:r>
        <w:rPr>
          <w:b/>
          <w:color w:val="262626"/>
          <w:sz w:val="20"/>
        </w:rPr>
        <w:tab/>
      </w:r>
      <w:r>
        <w:rPr>
          <w:color w:val="262626"/>
          <w:sz w:val="20"/>
        </w:rPr>
        <w:t>Chris </w:t>
      </w:r>
      <w:r>
        <w:rPr>
          <w:color w:val="262626"/>
          <w:spacing w:val="-5"/>
          <w:sz w:val="20"/>
        </w:rPr>
        <w:t>Orr</w:t>
      </w:r>
    </w:p>
    <w:p>
      <w:pPr>
        <w:tabs>
          <w:tab w:pos="3156" w:val="left" w:leader="none"/>
        </w:tabs>
        <w:spacing w:before="40"/>
        <w:ind w:left="779" w:right="0" w:firstLine="0"/>
        <w:jc w:val="left"/>
        <w:rPr>
          <w:sz w:val="20"/>
        </w:rPr>
      </w:pPr>
      <w:r>
        <w:rPr>
          <w:b/>
          <w:color w:val="262626"/>
          <w:spacing w:val="-2"/>
          <w:sz w:val="20"/>
        </w:rPr>
        <w:t>Outcome:</w:t>
      </w:r>
      <w:r>
        <w:rPr>
          <w:b/>
          <w:color w:val="262626"/>
          <w:sz w:val="20"/>
        </w:rPr>
        <w:tab/>
      </w:r>
      <w:r>
        <w:rPr>
          <w:color w:val="262626"/>
          <w:spacing w:val="-2"/>
          <w:sz w:val="20"/>
        </w:rPr>
        <w:t>Approved</w:t>
      </w:r>
    </w:p>
    <w:p>
      <w:pPr>
        <w:pStyle w:val="BodyText"/>
        <w:spacing w:before="122"/>
        <w:ind w:left="0"/>
        <w:rPr>
          <w:sz w:val="20"/>
        </w:rPr>
      </w:pPr>
    </w:p>
    <w:p>
      <w:pPr>
        <w:pStyle w:val="Heading3"/>
        <w:numPr>
          <w:ilvl w:val="1"/>
          <w:numId w:val="1"/>
        </w:numPr>
        <w:tabs>
          <w:tab w:pos="752" w:val="left" w:leader="none"/>
        </w:tabs>
        <w:spacing w:line="240" w:lineRule="auto" w:before="0" w:after="0"/>
        <w:ind w:left="752" w:right="0" w:hanging="734"/>
        <w:jc w:val="left"/>
      </w:pPr>
      <w:r>
        <w:rPr>
          <w:color w:val="262626"/>
        </w:rPr>
        <w:t>Any</w:t>
      </w:r>
      <w:r>
        <w:rPr>
          <w:color w:val="262626"/>
          <w:spacing w:val="-3"/>
        </w:rPr>
        <w:t> </w:t>
      </w:r>
      <w:r>
        <w:rPr>
          <w:color w:val="262626"/>
        </w:rPr>
        <w:t>other</w:t>
      </w:r>
      <w:r>
        <w:rPr>
          <w:color w:val="262626"/>
          <w:spacing w:val="-3"/>
        </w:rPr>
        <w:t> </w:t>
      </w:r>
      <w:r>
        <w:rPr>
          <w:color w:val="262626"/>
        </w:rPr>
        <w:t>matters</w:t>
      </w:r>
      <w:r>
        <w:rPr>
          <w:color w:val="262626"/>
          <w:spacing w:val="-3"/>
        </w:rPr>
        <w:t> </w:t>
      </w:r>
      <w:r>
        <w:rPr>
          <w:color w:val="262626"/>
        </w:rPr>
        <w:t>arising</w:t>
      </w:r>
      <w:r>
        <w:rPr>
          <w:color w:val="262626"/>
          <w:spacing w:val="-3"/>
        </w:rPr>
        <w:t> </w:t>
      </w:r>
      <w:r>
        <w:rPr>
          <w:color w:val="262626"/>
        </w:rPr>
        <w:t>from</w:t>
      </w:r>
      <w:r>
        <w:rPr>
          <w:color w:val="262626"/>
          <w:spacing w:val="-3"/>
        </w:rPr>
        <w:t> </w:t>
      </w:r>
      <w:r>
        <w:rPr>
          <w:color w:val="262626"/>
        </w:rPr>
        <w:t>the</w:t>
      </w:r>
      <w:r>
        <w:rPr>
          <w:color w:val="262626"/>
          <w:spacing w:val="-2"/>
        </w:rPr>
        <w:t> minutes</w:t>
      </w:r>
    </w:p>
    <w:p>
      <w:pPr>
        <w:pStyle w:val="BodyText"/>
      </w:pPr>
      <w:r>
        <w:rPr>
          <w:color w:val="262626"/>
        </w:rPr>
        <w:t>There</w:t>
      </w:r>
      <w:r>
        <w:rPr>
          <w:color w:val="262626"/>
          <w:spacing w:val="-4"/>
        </w:rPr>
        <w:t> </w:t>
      </w:r>
      <w:r>
        <w:rPr>
          <w:color w:val="262626"/>
        </w:rPr>
        <w:t>were</w:t>
      </w:r>
      <w:r>
        <w:rPr>
          <w:color w:val="262626"/>
          <w:spacing w:val="-2"/>
        </w:rPr>
        <w:t> </w:t>
      </w:r>
      <w:r>
        <w:rPr>
          <w:color w:val="262626"/>
        </w:rPr>
        <w:t>no</w:t>
      </w:r>
      <w:r>
        <w:rPr>
          <w:color w:val="262626"/>
          <w:spacing w:val="-2"/>
        </w:rPr>
        <w:t> </w:t>
      </w:r>
      <w:r>
        <w:rPr>
          <w:color w:val="262626"/>
        </w:rPr>
        <w:t>other</w:t>
      </w:r>
      <w:r>
        <w:rPr>
          <w:color w:val="262626"/>
          <w:spacing w:val="-2"/>
        </w:rPr>
        <w:t> </w:t>
      </w:r>
      <w:r>
        <w:rPr>
          <w:color w:val="262626"/>
        </w:rPr>
        <w:t>matters</w:t>
      </w:r>
      <w:r>
        <w:rPr>
          <w:color w:val="262626"/>
          <w:spacing w:val="-2"/>
        </w:rPr>
        <w:t> </w:t>
      </w:r>
      <w:r>
        <w:rPr>
          <w:color w:val="262626"/>
        </w:rPr>
        <w:t>raised</w:t>
      </w:r>
      <w:r>
        <w:rPr>
          <w:color w:val="262626"/>
          <w:spacing w:val="-2"/>
        </w:rPr>
        <w:t> </w:t>
      </w:r>
      <w:r>
        <w:rPr>
          <w:color w:val="262626"/>
        </w:rPr>
        <w:t>from</w:t>
      </w:r>
      <w:r>
        <w:rPr>
          <w:color w:val="262626"/>
          <w:spacing w:val="-1"/>
        </w:rPr>
        <w:t> </w:t>
      </w:r>
      <w:r>
        <w:rPr>
          <w:color w:val="262626"/>
        </w:rPr>
        <w:t>the</w:t>
      </w:r>
      <w:r>
        <w:rPr>
          <w:color w:val="262626"/>
          <w:spacing w:val="-2"/>
        </w:rPr>
        <w:t> </w:t>
      </w:r>
      <w:r>
        <w:rPr>
          <w:color w:val="262626"/>
        </w:rPr>
        <w:t>previous</w:t>
      </w:r>
      <w:r>
        <w:rPr>
          <w:color w:val="262626"/>
          <w:spacing w:val="-1"/>
        </w:rPr>
        <w:t> </w:t>
      </w:r>
      <w:r>
        <w:rPr>
          <w:color w:val="262626"/>
          <w:spacing w:val="-2"/>
        </w:rPr>
        <w:t>minutes.</w:t>
      </w:r>
    </w:p>
    <w:p>
      <w:pPr>
        <w:spacing w:before="120"/>
        <w:ind w:left="18" w:right="0" w:firstLine="0"/>
        <w:jc w:val="left"/>
        <w:rPr>
          <w:i/>
          <w:sz w:val="22"/>
        </w:rPr>
      </w:pPr>
      <w:r>
        <w:rPr>
          <w:i/>
          <w:color w:val="262626"/>
          <w:sz w:val="22"/>
        </w:rPr>
        <w:t>The</w:t>
      </w:r>
      <w:r>
        <w:rPr>
          <w:i/>
          <w:color w:val="262626"/>
          <w:spacing w:val="-4"/>
          <w:sz w:val="22"/>
        </w:rPr>
        <w:t> </w:t>
      </w:r>
      <w:r>
        <w:rPr>
          <w:i/>
          <w:color w:val="262626"/>
          <w:sz w:val="22"/>
        </w:rPr>
        <w:t>meeting</w:t>
      </w:r>
      <w:r>
        <w:rPr>
          <w:i/>
          <w:color w:val="262626"/>
          <w:spacing w:val="-2"/>
          <w:sz w:val="22"/>
        </w:rPr>
        <w:t> </w:t>
      </w:r>
      <w:r>
        <w:rPr>
          <w:i/>
          <w:color w:val="262626"/>
          <w:sz w:val="22"/>
        </w:rPr>
        <w:t>paused</w:t>
      </w:r>
      <w:r>
        <w:rPr>
          <w:i/>
          <w:color w:val="262626"/>
          <w:spacing w:val="-2"/>
          <w:sz w:val="22"/>
        </w:rPr>
        <w:t> </w:t>
      </w:r>
      <w:r>
        <w:rPr>
          <w:i/>
          <w:color w:val="262626"/>
          <w:sz w:val="22"/>
        </w:rPr>
        <w:t>for</w:t>
      </w:r>
      <w:r>
        <w:rPr>
          <w:i/>
          <w:color w:val="262626"/>
          <w:spacing w:val="-1"/>
          <w:sz w:val="22"/>
        </w:rPr>
        <w:t> </w:t>
      </w:r>
      <w:r>
        <w:rPr>
          <w:i/>
          <w:color w:val="262626"/>
          <w:sz w:val="22"/>
        </w:rPr>
        <w:t>a</w:t>
      </w:r>
      <w:r>
        <w:rPr>
          <w:i/>
          <w:color w:val="262626"/>
          <w:spacing w:val="-2"/>
          <w:sz w:val="22"/>
        </w:rPr>
        <w:t> </w:t>
      </w:r>
      <w:r>
        <w:rPr>
          <w:i/>
          <w:color w:val="262626"/>
          <w:sz w:val="22"/>
        </w:rPr>
        <w:t>break</w:t>
      </w:r>
      <w:r>
        <w:rPr>
          <w:i/>
          <w:color w:val="262626"/>
          <w:spacing w:val="-2"/>
          <w:sz w:val="22"/>
        </w:rPr>
        <w:t> </w:t>
      </w:r>
      <w:r>
        <w:rPr>
          <w:i/>
          <w:color w:val="262626"/>
          <w:sz w:val="22"/>
        </w:rPr>
        <w:t>at</w:t>
      </w:r>
      <w:r>
        <w:rPr>
          <w:i/>
          <w:color w:val="262626"/>
          <w:spacing w:val="-2"/>
          <w:sz w:val="22"/>
        </w:rPr>
        <w:t> </w:t>
      </w:r>
      <w:r>
        <w:rPr>
          <w:i/>
          <w:color w:val="262626"/>
          <w:sz w:val="22"/>
        </w:rPr>
        <w:t>9.45am</w:t>
      </w:r>
      <w:r>
        <w:rPr>
          <w:i/>
          <w:color w:val="262626"/>
          <w:spacing w:val="-1"/>
          <w:sz w:val="22"/>
        </w:rPr>
        <w:t> </w:t>
      </w:r>
      <w:r>
        <w:rPr>
          <w:i/>
          <w:color w:val="262626"/>
          <w:sz w:val="22"/>
        </w:rPr>
        <w:t>and</w:t>
      </w:r>
      <w:r>
        <w:rPr>
          <w:i/>
          <w:color w:val="262626"/>
          <w:spacing w:val="-2"/>
          <w:sz w:val="22"/>
        </w:rPr>
        <w:t> </w:t>
      </w:r>
      <w:r>
        <w:rPr>
          <w:i/>
          <w:color w:val="262626"/>
          <w:sz w:val="22"/>
        </w:rPr>
        <w:t>resumed</w:t>
      </w:r>
      <w:r>
        <w:rPr>
          <w:i/>
          <w:color w:val="262626"/>
          <w:spacing w:val="-2"/>
          <w:sz w:val="22"/>
        </w:rPr>
        <w:t> </w:t>
      </w:r>
      <w:r>
        <w:rPr>
          <w:i/>
          <w:color w:val="262626"/>
          <w:sz w:val="22"/>
        </w:rPr>
        <w:t>at</w:t>
      </w:r>
      <w:r>
        <w:rPr>
          <w:i/>
          <w:color w:val="262626"/>
          <w:spacing w:val="-1"/>
          <w:sz w:val="22"/>
        </w:rPr>
        <w:t> </w:t>
      </w:r>
      <w:r>
        <w:rPr>
          <w:i/>
          <w:color w:val="262626"/>
          <w:spacing w:val="-2"/>
          <w:sz w:val="22"/>
        </w:rPr>
        <w:t>10:10am.</w:t>
      </w:r>
    </w:p>
    <w:p>
      <w:pPr>
        <w:pStyle w:val="BodyText"/>
        <w:spacing w:before="85"/>
        <w:ind w:left="0"/>
        <w:rPr>
          <w:i/>
        </w:rPr>
      </w:pPr>
    </w:p>
    <w:p>
      <w:pPr>
        <w:pStyle w:val="Heading3"/>
        <w:numPr>
          <w:ilvl w:val="1"/>
          <w:numId w:val="1"/>
        </w:numPr>
        <w:tabs>
          <w:tab w:pos="752" w:val="left" w:leader="none"/>
        </w:tabs>
        <w:spacing w:line="240" w:lineRule="auto" w:before="0" w:after="0"/>
        <w:ind w:left="752" w:right="3063" w:hanging="734"/>
        <w:jc w:val="left"/>
      </w:pPr>
      <w:r>
        <w:rPr>
          <w:color w:val="262626"/>
        </w:rPr>
        <w:t>Directors</w:t>
      </w:r>
      <w:r>
        <w:rPr>
          <w:color w:val="262626"/>
          <w:spacing w:val="-5"/>
        </w:rPr>
        <w:t> </w:t>
      </w:r>
      <w:r>
        <w:rPr>
          <w:color w:val="262626"/>
        </w:rPr>
        <w:t>are</w:t>
      </w:r>
      <w:r>
        <w:rPr>
          <w:color w:val="262626"/>
          <w:spacing w:val="-5"/>
        </w:rPr>
        <w:t> </w:t>
      </w:r>
      <w:r>
        <w:rPr>
          <w:color w:val="262626"/>
        </w:rPr>
        <w:t>invited</w:t>
      </w:r>
      <w:r>
        <w:rPr>
          <w:color w:val="262626"/>
          <w:spacing w:val="-6"/>
        </w:rPr>
        <w:t> </w:t>
      </w:r>
      <w:r>
        <w:rPr>
          <w:color w:val="262626"/>
        </w:rPr>
        <w:t>to</w:t>
      </w:r>
      <w:r>
        <w:rPr>
          <w:color w:val="262626"/>
          <w:spacing w:val="-5"/>
        </w:rPr>
        <w:t> </w:t>
      </w:r>
      <w:r>
        <w:rPr>
          <w:color w:val="262626"/>
        </w:rPr>
        <w:t>raise</w:t>
      </w:r>
      <w:r>
        <w:rPr>
          <w:color w:val="262626"/>
          <w:spacing w:val="-5"/>
        </w:rPr>
        <w:t> </w:t>
      </w:r>
      <w:r>
        <w:rPr>
          <w:color w:val="262626"/>
        </w:rPr>
        <w:t>any</w:t>
      </w:r>
      <w:r>
        <w:rPr>
          <w:color w:val="262626"/>
          <w:spacing w:val="-5"/>
        </w:rPr>
        <w:t> </w:t>
      </w:r>
      <w:r>
        <w:rPr>
          <w:color w:val="262626"/>
        </w:rPr>
        <w:t>other</w:t>
      </w:r>
      <w:r>
        <w:rPr>
          <w:color w:val="262626"/>
          <w:spacing w:val="-5"/>
        </w:rPr>
        <w:t> </w:t>
      </w:r>
      <w:r>
        <w:rPr>
          <w:color w:val="262626"/>
        </w:rPr>
        <w:t>items</w:t>
      </w:r>
      <w:r>
        <w:rPr>
          <w:color w:val="262626"/>
          <w:spacing w:val="-5"/>
        </w:rPr>
        <w:t> </w:t>
      </w:r>
      <w:r>
        <w:rPr>
          <w:color w:val="262626"/>
        </w:rPr>
        <w:t>of </w:t>
      </w:r>
      <w:r>
        <w:rPr>
          <w:color w:val="262626"/>
          <w:spacing w:val="-2"/>
        </w:rPr>
        <w:t>business</w:t>
      </w:r>
    </w:p>
    <w:p>
      <w:pPr>
        <w:pStyle w:val="BodyText"/>
      </w:pPr>
      <w:r>
        <w:rPr>
          <w:color w:val="262626"/>
        </w:rPr>
        <w:t>There</w:t>
      </w:r>
      <w:r>
        <w:rPr>
          <w:color w:val="262626"/>
          <w:spacing w:val="-4"/>
        </w:rPr>
        <w:t> </w:t>
      </w:r>
      <w:r>
        <w:rPr>
          <w:color w:val="262626"/>
        </w:rPr>
        <w:t>were</w:t>
      </w:r>
      <w:r>
        <w:rPr>
          <w:color w:val="262626"/>
          <w:spacing w:val="-3"/>
        </w:rPr>
        <w:t> </w:t>
      </w:r>
      <w:r>
        <w:rPr>
          <w:color w:val="262626"/>
        </w:rPr>
        <w:t>no</w:t>
      </w:r>
      <w:r>
        <w:rPr>
          <w:color w:val="262626"/>
          <w:spacing w:val="-3"/>
        </w:rPr>
        <w:t> </w:t>
      </w:r>
      <w:r>
        <w:rPr>
          <w:color w:val="262626"/>
        </w:rPr>
        <w:t>additional</w:t>
      </w:r>
      <w:r>
        <w:rPr>
          <w:color w:val="262626"/>
          <w:spacing w:val="-4"/>
        </w:rPr>
        <w:t> </w:t>
      </w:r>
      <w:r>
        <w:rPr>
          <w:color w:val="262626"/>
        </w:rPr>
        <w:t>matters</w:t>
      </w:r>
      <w:r>
        <w:rPr>
          <w:color w:val="262626"/>
          <w:spacing w:val="-3"/>
        </w:rPr>
        <w:t> </w:t>
      </w:r>
      <w:r>
        <w:rPr>
          <w:color w:val="262626"/>
          <w:spacing w:val="-2"/>
        </w:rPr>
        <w:t>raised.</w:t>
      </w:r>
    </w:p>
    <w:p>
      <w:pPr>
        <w:pStyle w:val="BodyText"/>
        <w:spacing w:before="0"/>
        <w:ind w:left="0"/>
      </w:pPr>
    </w:p>
    <w:p>
      <w:pPr>
        <w:pStyle w:val="BodyText"/>
        <w:spacing w:before="32"/>
        <w:ind w:left="0"/>
      </w:pPr>
    </w:p>
    <w:p>
      <w:pPr>
        <w:pStyle w:val="Heading1"/>
        <w:numPr>
          <w:ilvl w:val="0"/>
          <w:numId w:val="1"/>
        </w:numPr>
        <w:tabs>
          <w:tab w:pos="753" w:val="left" w:leader="none"/>
        </w:tabs>
        <w:spacing w:line="240" w:lineRule="auto" w:before="0" w:after="0"/>
        <w:ind w:left="753" w:right="0" w:hanging="735"/>
        <w:jc w:val="left"/>
      </w:pPr>
      <w:bookmarkStart w:name="2. Consent Agenda - For Noting" w:id="2"/>
      <w:bookmarkEnd w:id="2"/>
      <w:r>
        <w:rPr/>
      </w:r>
      <w:r>
        <w:rPr>
          <w:color w:val="404040"/>
        </w:rPr>
        <w:t>Consent</w:t>
      </w:r>
      <w:r>
        <w:rPr>
          <w:color w:val="404040"/>
          <w:spacing w:val="-4"/>
        </w:rPr>
        <w:t> </w:t>
      </w:r>
      <w:r>
        <w:rPr>
          <w:color w:val="404040"/>
        </w:rPr>
        <w:t>Agenda</w:t>
      </w:r>
      <w:r>
        <w:rPr>
          <w:color w:val="404040"/>
          <w:spacing w:val="-2"/>
        </w:rPr>
        <w:t> </w:t>
      </w:r>
      <w:r>
        <w:rPr>
          <w:color w:val="404040"/>
        </w:rPr>
        <w:t>-</w:t>
      </w:r>
      <w:r>
        <w:rPr>
          <w:color w:val="404040"/>
          <w:spacing w:val="-3"/>
        </w:rPr>
        <w:t> </w:t>
      </w:r>
      <w:r>
        <w:rPr>
          <w:color w:val="404040"/>
        </w:rPr>
        <w:t>For</w:t>
      </w:r>
      <w:r>
        <w:rPr>
          <w:color w:val="404040"/>
          <w:spacing w:val="-2"/>
        </w:rPr>
        <w:t> Noting</w:t>
      </w:r>
    </w:p>
    <w:p>
      <w:pPr>
        <w:pStyle w:val="Heading3"/>
        <w:numPr>
          <w:ilvl w:val="1"/>
          <w:numId w:val="1"/>
        </w:numPr>
        <w:tabs>
          <w:tab w:pos="752" w:val="left" w:leader="none"/>
        </w:tabs>
        <w:spacing w:line="240" w:lineRule="auto" w:before="314" w:after="0"/>
        <w:ind w:left="752" w:right="0" w:hanging="734"/>
        <w:jc w:val="left"/>
      </w:pPr>
      <w:r>
        <w:rPr>
          <w:color w:val="262626"/>
        </w:rPr>
        <w:t>Consent </w:t>
      </w:r>
      <w:r>
        <w:rPr>
          <w:color w:val="262626"/>
          <w:spacing w:val="-2"/>
        </w:rPr>
        <w:t>Agenda</w:t>
      </w:r>
    </w:p>
    <w:p>
      <w:pPr>
        <w:pStyle w:val="BodyText"/>
        <w:ind w:right="71"/>
      </w:pPr>
      <w:r>
        <w:rPr>
          <w:color w:val="262626"/>
        </w:rPr>
        <w:t>The Chair referred to the new Board agenda format, which included a consent agenda. She explained</w:t>
      </w:r>
      <w:r>
        <w:rPr>
          <w:color w:val="262626"/>
          <w:spacing w:val="-3"/>
        </w:rPr>
        <w:t> </w:t>
      </w:r>
      <w:r>
        <w:rPr>
          <w:color w:val="262626"/>
        </w:rPr>
        <w:t>that</w:t>
      </w:r>
      <w:r>
        <w:rPr>
          <w:color w:val="262626"/>
          <w:spacing w:val="-3"/>
        </w:rPr>
        <w:t> </w:t>
      </w:r>
      <w:r>
        <w:rPr>
          <w:color w:val="262626"/>
        </w:rPr>
        <w:t>the</w:t>
      </w:r>
      <w:r>
        <w:rPr>
          <w:color w:val="262626"/>
          <w:spacing w:val="-3"/>
        </w:rPr>
        <w:t> </w:t>
      </w:r>
      <w:r>
        <w:rPr>
          <w:color w:val="262626"/>
        </w:rPr>
        <w:t>consent</w:t>
      </w:r>
      <w:r>
        <w:rPr>
          <w:color w:val="262626"/>
          <w:spacing w:val="-4"/>
        </w:rPr>
        <w:t> </w:t>
      </w:r>
      <w:r>
        <w:rPr>
          <w:color w:val="262626"/>
        </w:rPr>
        <w:t>agenda</w:t>
      </w:r>
      <w:r>
        <w:rPr>
          <w:color w:val="262626"/>
          <w:spacing w:val="-3"/>
        </w:rPr>
        <w:t> </w:t>
      </w:r>
      <w:r>
        <w:rPr>
          <w:color w:val="262626"/>
        </w:rPr>
        <w:t>grouped</w:t>
      </w:r>
      <w:r>
        <w:rPr>
          <w:color w:val="262626"/>
          <w:spacing w:val="-3"/>
        </w:rPr>
        <w:t> </w:t>
      </w:r>
      <w:r>
        <w:rPr>
          <w:color w:val="262626"/>
        </w:rPr>
        <w:t>together</w:t>
      </w:r>
      <w:r>
        <w:rPr>
          <w:color w:val="262626"/>
          <w:spacing w:val="-3"/>
        </w:rPr>
        <w:t> </w:t>
      </w:r>
      <w:r>
        <w:rPr>
          <w:color w:val="262626"/>
        </w:rPr>
        <w:t>reports</w:t>
      </w:r>
      <w:r>
        <w:rPr>
          <w:color w:val="262626"/>
          <w:spacing w:val="-3"/>
        </w:rPr>
        <w:t> </w:t>
      </w:r>
      <w:r>
        <w:rPr>
          <w:color w:val="262626"/>
        </w:rPr>
        <w:t>and</w:t>
      </w:r>
      <w:r>
        <w:rPr>
          <w:color w:val="262626"/>
          <w:spacing w:val="-3"/>
        </w:rPr>
        <w:t> </w:t>
      </w:r>
      <w:r>
        <w:rPr>
          <w:color w:val="262626"/>
        </w:rPr>
        <w:t>papers</w:t>
      </w:r>
      <w:r>
        <w:rPr>
          <w:color w:val="262626"/>
          <w:spacing w:val="-3"/>
        </w:rPr>
        <w:t> </w:t>
      </w:r>
      <w:r>
        <w:rPr>
          <w:color w:val="262626"/>
        </w:rPr>
        <w:t>for</w:t>
      </w:r>
      <w:r>
        <w:rPr>
          <w:color w:val="262626"/>
          <w:spacing w:val="-3"/>
        </w:rPr>
        <w:t> </w:t>
      </w:r>
      <w:r>
        <w:rPr>
          <w:color w:val="262626"/>
        </w:rPr>
        <w:t>noting,</w:t>
      </w:r>
      <w:r>
        <w:rPr>
          <w:color w:val="262626"/>
          <w:spacing w:val="-3"/>
        </w:rPr>
        <w:t> </w:t>
      </w:r>
      <w:r>
        <w:rPr>
          <w:color w:val="262626"/>
        </w:rPr>
        <w:t>so</w:t>
      </w:r>
      <w:r>
        <w:rPr>
          <w:color w:val="262626"/>
          <w:spacing w:val="-3"/>
        </w:rPr>
        <w:t> </w:t>
      </w:r>
      <w:r>
        <w:rPr>
          <w:color w:val="262626"/>
        </w:rPr>
        <w:t>they</w:t>
      </w:r>
      <w:r>
        <w:rPr>
          <w:color w:val="262626"/>
          <w:spacing w:val="-3"/>
        </w:rPr>
        <w:t> </w:t>
      </w:r>
      <w:r>
        <w:rPr>
          <w:color w:val="262626"/>
        </w:rPr>
        <w:t>could be dealt with collectively rather than considered individually.</w:t>
      </w:r>
    </w:p>
    <w:p>
      <w:pPr>
        <w:pStyle w:val="BodyText"/>
        <w:ind w:right="83"/>
      </w:pPr>
      <w:r>
        <w:rPr>
          <w:color w:val="262626"/>
        </w:rPr>
        <w:t>She</w:t>
      </w:r>
      <w:r>
        <w:rPr>
          <w:color w:val="262626"/>
          <w:spacing w:val="-3"/>
        </w:rPr>
        <w:t> </w:t>
      </w:r>
      <w:r>
        <w:rPr>
          <w:color w:val="262626"/>
        </w:rPr>
        <w:t>noted</w:t>
      </w:r>
      <w:r>
        <w:rPr>
          <w:color w:val="262626"/>
          <w:spacing w:val="-3"/>
        </w:rPr>
        <w:t> </w:t>
      </w:r>
      <w:r>
        <w:rPr>
          <w:color w:val="262626"/>
        </w:rPr>
        <w:t>that</w:t>
      </w:r>
      <w:r>
        <w:rPr>
          <w:color w:val="262626"/>
          <w:spacing w:val="-4"/>
        </w:rPr>
        <w:t> </w:t>
      </w:r>
      <w:r>
        <w:rPr>
          <w:color w:val="262626"/>
        </w:rPr>
        <w:t>the</w:t>
      </w:r>
      <w:r>
        <w:rPr>
          <w:color w:val="262626"/>
          <w:spacing w:val="-3"/>
        </w:rPr>
        <w:t> </w:t>
      </w:r>
      <w:r>
        <w:rPr>
          <w:color w:val="262626"/>
        </w:rPr>
        <w:t>consent</w:t>
      </w:r>
      <w:r>
        <w:rPr>
          <w:color w:val="262626"/>
          <w:spacing w:val="-4"/>
        </w:rPr>
        <w:t> </w:t>
      </w:r>
      <w:r>
        <w:rPr>
          <w:color w:val="262626"/>
        </w:rPr>
        <w:t>agenda</w:t>
      </w:r>
      <w:r>
        <w:rPr>
          <w:color w:val="262626"/>
          <w:spacing w:val="-3"/>
        </w:rPr>
        <w:t> </w:t>
      </w:r>
      <w:r>
        <w:rPr>
          <w:color w:val="262626"/>
        </w:rPr>
        <w:t>included</w:t>
      </w:r>
      <w:r>
        <w:rPr>
          <w:color w:val="262626"/>
          <w:spacing w:val="-3"/>
        </w:rPr>
        <w:t> </w:t>
      </w:r>
      <w:r>
        <w:rPr>
          <w:color w:val="262626"/>
        </w:rPr>
        <w:t>the</w:t>
      </w:r>
      <w:r>
        <w:rPr>
          <w:color w:val="262626"/>
          <w:spacing w:val="-3"/>
        </w:rPr>
        <w:t> </w:t>
      </w:r>
      <w:r>
        <w:rPr>
          <w:color w:val="262626"/>
        </w:rPr>
        <w:t>actions</w:t>
      </w:r>
      <w:r>
        <w:rPr>
          <w:color w:val="262626"/>
          <w:spacing w:val="-4"/>
        </w:rPr>
        <w:t> </w:t>
      </w:r>
      <w:r>
        <w:rPr>
          <w:color w:val="262626"/>
        </w:rPr>
        <w:t>list,</w:t>
      </w:r>
      <w:r>
        <w:rPr>
          <w:color w:val="262626"/>
          <w:spacing w:val="-4"/>
        </w:rPr>
        <w:t> </w:t>
      </w:r>
      <w:r>
        <w:rPr>
          <w:color w:val="262626"/>
        </w:rPr>
        <w:t>Board</w:t>
      </w:r>
      <w:r>
        <w:rPr>
          <w:color w:val="262626"/>
          <w:spacing w:val="-3"/>
        </w:rPr>
        <w:t> </w:t>
      </w:r>
      <w:r>
        <w:rPr>
          <w:color w:val="262626"/>
        </w:rPr>
        <w:t>governance</w:t>
      </w:r>
      <w:r>
        <w:rPr>
          <w:color w:val="262626"/>
          <w:spacing w:val="-3"/>
        </w:rPr>
        <w:t> </w:t>
      </w:r>
      <w:r>
        <w:rPr>
          <w:color w:val="262626"/>
        </w:rPr>
        <w:t>annual</w:t>
      </w:r>
      <w:r>
        <w:rPr>
          <w:color w:val="262626"/>
          <w:spacing w:val="-3"/>
        </w:rPr>
        <w:t> </w:t>
      </w:r>
      <w:r>
        <w:rPr>
          <w:color w:val="262626"/>
        </w:rPr>
        <w:t>work</w:t>
      </w:r>
      <w:r>
        <w:rPr>
          <w:color w:val="262626"/>
          <w:spacing w:val="-3"/>
        </w:rPr>
        <w:t> </w:t>
      </w:r>
      <w:r>
        <w:rPr>
          <w:color w:val="262626"/>
        </w:rPr>
        <w:t>plan, ongoing Board resolutions, finance report, health, safety and wellbeing report, BLENNZ report from Ms Abel-Williamson, Foundation Properties Limited minutes, and Pearson Fund minutes.</w:t>
      </w:r>
    </w:p>
    <w:p>
      <w:pPr>
        <w:pStyle w:val="BodyText"/>
      </w:pPr>
      <w:r>
        <w:rPr>
          <w:color w:val="262626"/>
        </w:rPr>
        <w:t>The</w:t>
      </w:r>
      <w:r>
        <w:rPr>
          <w:color w:val="262626"/>
          <w:spacing w:val="-2"/>
        </w:rPr>
        <w:t> </w:t>
      </w:r>
      <w:r>
        <w:rPr>
          <w:color w:val="262626"/>
        </w:rPr>
        <w:t>Chair</w:t>
      </w:r>
      <w:r>
        <w:rPr>
          <w:color w:val="262626"/>
          <w:spacing w:val="-3"/>
        </w:rPr>
        <w:t> </w:t>
      </w:r>
      <w:r>
        <w:rPr>
          <w:color w:val="262626"/>
        </w:rPr>
        <w:t>asked</w:t>
      </w:r>
      <w:r>
        <w:rPr>
          <w:color w:val="262626"/>
          <w:spacing w:val="-2"/>
        </w:rPr>
        <w:t> </w:t>
      </w:r>
      <w:r>
        <w:rPr>
          <w:color w:val="262626"/>
        </w:rPr>
        <w:t>whether</w:t>
      </w:r>
      <w:r>
        <w:rPr>
          <w:color w:val="262626"/>
          <w:spacing w:val="-2"/>
        </w:rPr>
        <w:t> </w:t>
      </w:r>
      <w:r>
        <w:rPr>
          <w:color w:val="262626"/>
        </w:rPr>
        <w:t>any</w:t>
      </w:r>
      <w:r>
        <w:rPr>
          <w:color w:val="262626"/>
          <w:spacing w:val="-2"/>
        </w:rPr>
        <w:t> </w:t>
      </w:r>
      <w:r>
        <w:rPr>
          <w:color w:val="262626"/>
        </w:rPr>
        <w:t>Directors</w:t>
      </w:r>
      <w:r>
        <w:rPr>
          <w:color w:val="262626"/>
          <w:spacing w:val="-2"/>
        </w:rPr>
        <w:t> </w:t>
      </w:r>
      <w:r>
        <w:rPr>
          <w:color w:val="262626"/>
        </w:rPr>
        <w:t>wished</w:t>
      </w:r>
      <w:r>
        <w:rPr>
          <w:color w:val="262626"/>
          <w:spacing w:val="-2"/>
        </w:rPr>
        <w:t> </w:t>
      </w:r>
      <w:r>
        <w:rPr>
          <w:color w:val="262626"/>
        </w:rPr>
        <w:t>to</w:t>
      </w:r>
      <w:r>
        <w:rPr>
          <w:color w:val="262626"/>
          <w:spacing w:val="-2"/>
        </w:rPr>
        <w:t> </w:t>
      </w:r>
      <w:r>
        <w:rPr>
          <w:color w:val="262626"/>
        </w:rPr>
        <w:t>move</w:t>
      </w:r>
      <w:r>
        <w:rPr>
          <w:color w:val="262626"/>
          <w:spacing w:val="-2"/>
        </w:rPr>
        <w:t> </w:t>
      </w:r>
      <w:r>
        <w:rPr>
          <w:color w:val="262626"/>
        </w:rPr>
        <w:t>any</w:t>
      </w:r>
      <w:r>
        <w:rPr>
          <w:color w:val="262626"/>
          <w:spacing w:val="-2"/>
        </w:rPr>
        <w:t> </w:t>
      </w:r>
      <w:r>
        <w:rPr>
          <w:color w:val="262626"/>
        </w:rPr>
        <w:t>items</w:t>
      </w:r>
      <w:r>
        <w:rPr>
          <w:color w:val="262626"/>
          <w:spacing w:val="-2"/>
        </w:rPr>
        <w:t> </w:t>
      </w:r>
      <w:r>
        <w:rPr>
          <w:color w:val="262626"/>
        </w:rPr>
        <w:t>from</w:t>
      </w:r>
      <w:r>
        <w:rPr>
          <w:color w:val="262626"/>
          <w:spacing w:val="-2"/>
        </w:rPr>
        <w:t> </w:t>
      </w:r>
      <w:r>
        <w:rPr>
          <w:color w:val="262626"/>
        </w:rPr>
        <w:t>the</w:t>
      </w:r>
      <w:r>
        <w:rPr>
          <w:color w:val="262626"/>
          <w:spacing w:val="-2"/>
        </w:rPr>
        <w:t> </w:t>
      </w:r>
      <w:r>
        <w:rPr>
          <w:color w:val="262626"/>
        </w:rPr>
        <w:t>consent</w:t>
      </w:r>
      <w:r>
        <w:rPr>
          <w:color w:val="262626"/>
          <w:spacing w:val="-3"/>
        </w:rPr>
        <w:t> </w:t>
      </w:r>
      <w:r>
        <w:rPr>
          <w:color w:val="262626"/>
        </w:rPr>
        <w:t>agenda</w:t>
      </w:r>
      <w:r>
        <w:rPr>
          <w:color w:val="262626"/>
          <w:spacing w:val="-2"/>
        </w:rPr>
        <w:t> </w:t>
      </w:r>
      <w:r>
        <w:rPr>
          <w:color w:val="262626"/>
        </w:rPr>
        <w:t>to</w:t>
      </w:r>
      <w:r>
        <w:rPr>
          <w:color w:val="262626"/>
          <w:spacing w:val="-2"/>
        </w:rPr>
        <w:t> </w:t>
      </w:r>
      <w:r>
        <w:rPr>
          <w:color w:val="262626"/>
        </w:rPr>
        <w:t>the general agenda for discussion.</w:t>
      </w:r>
    </w:p>
    <w:p>
      <w:pPr>
        <w:pStyle w:val="BodyText"/>
      </w:pPr>
      <w:r>
        <w:rPr>
          <w:color w:val="262626"/>
        </w:rPr>
        <w:t>A</w:t>
      </w:r>
      <w:r>
        <w:rPr>
          <w:color w:val="262626"/>
          <w:spacing w:val="-2"/>
        </w:rPr>
        <w:t> </w:t>
      </w:r>
      <w:r>
        <w:rPr>
          <w:color w:val="262626"/>
        </w:rPr>
        <w:t>request</w:t>
      </w:r>
      <w:r>
        <w:rPr>
          <w:color w:val="262626"/>
          <w:spacing w:val="-1"/>
        </w:rPr>
        <w:t> </w:t>
      </w:r>
      <w:r>
        <w:rPr>
          <w:color w:val="262626"/>
        </w:rPr>
        <w:t>was</w:t>
      </w:r>
      <w:r>
        <w:rPr>
          <w:color w:val="262626"/>
          <w:spacing w:val="-1"/>
        </w:rPr>
        <w:t> </w:t>
      </w:r>
      <w:r>
        <w:rPr>
          <w:color w:val="262626"/>
        </w:rPr>
        <w:t>made</w:t>
      </w:r>
      <w:r>
        <w:rPr>
          <w:color w:val="262626"/>
          <w:spacing w:val="-2"/>
        </w:rPr>
        <w:t> </w:t>
      </w:r>
      <w:r>
        <w:rPr>
          <w:color w:val="262626"/>
        </w:rPr>
        <w:t>to</w:t>
      </w:r>
      <w:r>
        <w:rPr>
          <w:color w:val="262626"/>
          <w:spacing w:val="-1"/>
        </w:rPr>
        <w:t> </w:t>
      </w:r>
      <w:r>
        <w:rPr>
          <w:color w:val="262626"/>
        </w:rPr>
        <w:t>move</w:t>
      </w:r>
      <w:r>
        <w:rPr>
          <w:color w:val="262626"/>
          <w:spacing w:val="-2"/>
        </w:rPr>
        <w:t> </w:t>
      </w:r>
      <w:r>
        <w:rPr>
          <w:color w:val="262626"/>
        </w:rPr>
        <w:t>the</w:t>
      </w:r>
      <w:r>
        <w:rPr>
          <w:color w:val="262626"/>
          <w:spacing w:val="-2"/>
        </w:rPr>
        <w:t> </w:t>
      </w:r>
      <w:r>
        <w:rPr>
          <w:color w:val="262626"/>
        </w:rPr>
        <w:t>Chief</w:t>
      </w:r>
      <w:r>
        <w:rPr>
          <w:color w:val="262626"/>
          <w:spacing w:val="-1"/>
        </w:rPr>
        <w:t> </w:t>
      </w:r>
      <w:r>
        <w:rPr>
          <w:color w:val="262626"/>
        </w:rPr>
        <w:t>Executive’s</w:t>
      </w:r>
      <w:r>
        <w:rPr>
          <w:color w:val="262626"/>
          <w:spacing w:val="-1"/>
        </w:rPr>
        <w:t> </w:t>
      </w:r>
      <w:r>
        <w:rPr>
          <w:color w:val="262626"/>
        </w:rPr>
        <w:t>Report</w:t>
      </w:r>
      <w:r>
        <w:rPr>
          <w:color w:val="262626"/>
          <w:spacing w:val="-3"/>
        </w:rPr>
        <w:t> </w:t>
      </w:r>
      <w:r>
        <w:rPr>
          <w:color w:val="262626"/>
        </w:rPr>
        <w:t>to</w:t>
      </w:r>
      <w:r>
        <w:rPr>
          <w:color w:val="262626"/>
          <w:spacing w:val="-1"/>
        </w:rPr>
        <w:t> </w:t>
      </w:r>
      <w:r>
        <w:rPr>
          <w:color w:val="262626"/>
        </w:rPr>
        <w:t>the</w:t>
      </w:r>
      <w:r>
        <w:rPr>
          <w:color w:val="262626"/>
          <w:spacing w:val="-1"/>
        </w:rPr>
        <w:t> </w:t>
      </w:r>
      <w:r>
        <w:rPr>
          <w:color w:val="262626"/>
        </w:rPr>
        <w:t>general</w:t>
      </w:r>
      <w:r>
        <w:rPr>
          <w:color w:val="262626"/>
          <w:spacing w:val="-2"/>
        </w:rPr>
        <w:t> </w:t>
      </w:r>
      <w:r>
        <w:rPr>
          <w:color w:val="262626"/>
        </w:rPr>
        <w:t>agenda</w:t>
      </w:r>
      <w:r>
        <w:rPr>
          <w:color w:val="262626"/>
          <w:spacing w:val="-1"/>
        </w:rPr>
        <w:t> </w:t>
      </w:r>
      <w:r>
        <w:rPr>
          <w:color w:val="262626"/>
        </w:rPr>
        <w:t>for</w:t>
      </w:r>
      <w:r>
        <w:rPr>
          <w:color w:val="262626"/>
          <w:spacing w:val="-1"/>
        </w:rPr>
        <w:t> </w:t>
      </w:r>
      <w:r>
        <w:rPr>
          <w:color w:val="262626"/>
          <w:spacing w:val="-2"/>
        </w:rPr>
        <w:t>discussion.</w:t>
      </w:r>
    </w:p>
    <w:p>
      <w:pPr>
        <w:spacing w:before="120"/>
        <w:ind w:left="18" w:right="0" w:firstLine="0"/>
        <w:jc w:val="left"/>
        <w:rPr>
          <w:sz w:val="36"/>
        </w:rPr>
      </w:pPr>
      <w:r>
        <w:rPr>
          <w:color w:val="262626"/>
          <w:sz w:val="36"/>
        </w:rPr>
        <w:t>Directors </w:t>
      </w:r>
      <w:r>
        <w:rPr>
          <w:color w:val="262626"/>
          <w:spacing w:val="-4"/>
          <w:sz w:val="36"/>
        </w:rPr>
        <w:t>Fees</w:t>
      </w:r>
    </w:p>
    <w:p>
      <w:pPr>
        <w:pStyle w:val="BodyText"/>
        <w:ind w:right="71"/>
      </w:pPr>
      <w:r>
        <w:rPr>
          <w:color w:val="262626"/>
        </w:rPr>
        <w:t>Clarification</w:t>
      </w:r>
      <w:r>
        <w:rPr>
          <w:color w:val="262626"/>
          <w:spacing w:val="-3"/>
        </w:rPr>
        <w:t> </w:t>
      </w:r>
      <w:r>
        <w:rPr>
          <w:color w:val="262626"/>
        </w:rPr>
        <w:t>was</w:t>
      </w:r>
      <w:r>
        <w:rPr>
          <w:color w:val="262626"/>
          <w:spacing w:val="-3"/>
        </w:rPr>
        <w:t> </w:t>
      </w:r>
      <w:r>
        <w:rPr>
          <w:color w:val="262626"/>
        </w:rPr>
        <w:t>sought</w:t>
      </w:r>
      <w:r>
        <w:rPr>
          <w:color w:val="262626"/>
          <w:spacing w:val="-4"/>
        </w:rPr>
        <w:t> </w:t>
      </w:r>
      <w:r>
        <w:rPr>
          <w:color w:val="262626"/>
        </w:rPr>
        <w:t>on</w:t>
      </w:r>
      <w:r>
        <w:rPr>
          <w:color w:val="262626"/>
          <w:spacing w:val="-4"/>
        </w:rPr>
        <w:t> </w:t>
      </w:r>
      <w:r>
        <w:rPr>
          <w:color w:val="262626"/>
        </w:rPr>
        <w:t>item</w:t>
      </w:r>
      <w:r>
        <w:rPr>
          <w:color w:val="262626"/>
          <w:spacing w:val="-4"/>
        </w:rPr>
        <w:t> </w:t>
      </w:r>
      <w:r>
        <w:rPr>
          <w:color w:val="262626"/>
        </w:rPr>
        <w:t>F6.1</w:t>
      </w:r>
      <w:r>
        <w:rPr>
          <w:color w:val="262626"/>
          <w:spacing w:val="-3"/>
        </w:rPr>
        <w:t> </w:t>
      </w:r>
      <w:r>
        <w:rPr>
          <w:color w:val="262626"/>
        </w:rPr>
        <w:t>in</w:t>
      </w:r>
      <w:r>
        <w:rPr>
          <w:color w:val="262626"/>
          <w:spacing w:val="-3"/>
        </w:rPr>
        <w:t> </w:t>
      </w:r>
      <w:r>
        <w:rPr>
          <w:color w:val="262626"/>
        </w:rPr>
        <w:t>the</w:t>
      </w:r>
      <w:r>
        <w:rPr>
          <w:color w:val="262626"/>
          <w:spacing w:val="-3"/>
        </w:rPr>
        <w:t> </w:t>
      </w:r>
      <w:r>
        <w:rPr>
          <w:color w:val="262626"/>
        </w:rPr>
        <w:t>ongoing</w:t>
      </w:r>
      <w:r>
        <w:rPr>
          <w:color w:val="262626"/>
          <w:spacing w:val="-3"/>
        </w:rPr>
        <w:t> </w:t>
      </w:r>
      <w:r>
        <w:rPr>
          <w:color w:val="262626"/>
        </w:rPr>
        <w:t>Board</w:t>
      </w:r>
      <w:r>
        <w:rPr>
          <w:color w:val="262626"/>
          <w:spacing w:val="-3"/>
        </w:rPr>
        <w:t> </w:t>
      </w:r>
      <w:r>
        <w:rPr>
          <w:color w:val="262626"/>
        </w:rPr>
        <w:t>resolutions</w:t>
      </w:r>
      <w:r>
        <w:rPr>
          <w:color w:val="262626"/>
          <w:spacing w:val="-4"/>
        </w:rPr>
        <w:t> </w:t>
      </w:r>
      <w:r>
        <w:rPr>
          <w:color w:val="262626"/>
        </w:rPr>
        <w:t>under</w:t>
      </w:r>
      <w:r>
        <w:rPr>
          <w:color w:val="262626"/>
          <w:spacing w:val="-3"/>
        </w:rPr>
        <w:t> </w:t>
      </w:r>
      <w:r>
        <w:rPr>
          <w:color w:val="262626"/>
        </w:rPr>
        <w:t>item</w:t>
      </w:r>
      <w:r>
        <w:rPr>
          <w:color w:val="262626"/>
          <w:spacing w:val="-3"/>
        </w:rPr>
        <w:t> </w:t>
      </w:r>
      <w:r>
        <w:rPr>
          <w:color w:val="262626"/>
        </w:rPr>
        <w:t>2.4,</w:t>
      </w:r>
      <w:r>
        <w:rPr>
          <w:color w:val="262626"/>
          <w:spacing w:val="-3"/>
        </w:rPr>
        <w:t> </w:t>
      </w:r>
      <w:r>
        <w:rPr>
          <w:color w:val="262626"/>
        </w:rPr>
        <w:t>and</w:t>
      </w:r>
      <w:r>
        <w:rPr>
          <w:color w:val="262626"/>
          <w:spacing w:val="-3"/>
        </w:rPr>
        <w:t> </w:t>
      </w:r>
      <w:r>
        <w:rPr>
          <w:color w:val="262626"/>
        </w:rPr>
        <w:t>noted that the date differed from the date recorded in paper 6.3, Remuneration of Directors.</w:t>
      </w:r>
    </w:p>
    <w:p>
      <w:pPr>
        <w:pStyle w:val="BodyText"/>
      </w:pPr>
      <w:r>
        <w:rPr>
          <w:color w:val="262626"/>
        </w:rPr>
        <w:t>Management</w:t>
      </w:r>
      <w:r>
        <w:rPr>
          <w:color w:val="262626"/>
          <w:spacing w:val="-3"/>
        </w:rPr>
        <w:t> </w:t>
      </w:r>
      <w:r>
        <w:rPr>
          <w:color w:val="262626"/>
        </w:rPr>
        <w:t>responded</w:t>
      </w:r>
      <w:r>
        <w:rPr>
          <w:color w:val="262626"/>
          <w:spacing w:val="-3"/>
        </w:rPr>
        <w:t> </w:t>
      </w:r>
      <w:r>
        <w:rPr>
          <w:color w:val="262626"/>
        </w:rPr>
        <w:t>that</w:t>
      </w:r>
      <w:r>
        <w:rPr>
          <w:color w:val="262626"/>
          <w:spacing w:val="-4"/>
        </w:rPr>
        <w:t> </w:t>
      </w:r>
      <w:r>
        <w:rPr>
          <w:color w:val="262626"/>
        </w:rPr>
        <w:t>the</w:t>
      </w:r>
      <w:r>
        <w:rPr>
          <w:color w:val="262626"/>
          <w:spacing w:val="-3"/>
        </w:rPr>
        <w:t> </w:t>
      </w:r>
      <w:r>
        <w:rPr>
          <w:color w:val="262626"/>
        </w:rPr>
        <w:t>paper</w:t>
      </w:r>
      <w:r>
        <w:rPr>
          <w:color w:val="262626"/>
          <w:spacing w:val="-3"/>
        </w:rPr>
        <w:t> </w:t>
      </w:r>
      <w:r>
        <w:rPr>
          <w:color w:val="262626"/>
        </w:rPr>
        <w:t>stated</w:t>
      </w:r>
      <w:r>
        <w:rPr>
          <w:color w:val="262626"/>
          <w:spacing w:val="-3"/>
        </w:rPr>
        <w:t> </w:t>
      </w:r>
      <w:r>
        <w:rPr>
          <w:color w:val="262626"/>
        </w:rPr>
        <w:t>the</w:t>
      </w:r>
      <w:r>
        <w:rPr>
          <w:color w:val="262626"/>
          <w:spacing w:val="-3"/>
        </w:rPr>
        <w:t> </w:t>
      </w:r>
      <w:r>
        <w:rPr>
          <w:color w:val="262626"/>
        </w:rPr>
        <w:t>date</w:t>
      </w:r>
      <w:r>
        <w:rPr>
          <w:color w:val="262626"/>
          <w:spacing w:val="-3"/>
        </w:rPr>
        <w:t> </w:t>
      </w:r>
      <w:r>
        <w:rPr>
          <w:color w:val="262626"/>
        </w:rPr>
        <w:t>as</w:t>
      </w:r>
      <w:r>
        <w:rPr>
          <w:color w:val="262626"/>
          <w:spacing w:val="-3"/>
        </w:rPr>
        <w:t> </w:t>
      </w:r>
      <w:r>
        <w:rPr>
          <w:color w:val="262626"/>
        </w:rPr>
        <w:t>being</w:t>
      </w:r>
      <w:r>
        <w:rPr>
          <w:color w:val="262626"/>
          <w:spacing w:val="-3"/>
        </w:rPr>
        <w:t> </w:t>
      </w:r>
      <w:r>
        <w:rPr>
          <w:color w:val="262626"/>
        </w:rPr>
        <w:t>no</w:t>
      </w:r>
      <w:r>
        <w:rPr>
          <w:color w:val="262626"/>
          <w:spacing w:val="-3"/>
        </w:rPr>
        <w:t> </w:t>
      </w:r>
      <w:r>
        <w:rPr>
          <w:color w:val="262626"/>
        </w:rPr>
        <w:t>later</w:t>
      </w:r>
      <w:r>
        <w:rPr>
          <w:color w:val="262626"/>
          <w:spacing w:val="-3"/>
        </w:rPr>
        <w:t> </w:t>
      </w:r>
      <w:r>
        <w:rPr>
          <w:color w:val="262626"/>
        </w:rPr>
        <w:t>than</w:t>
      </w:r>
      <w:r>
        <w:rPr>
          <w:color w:val="262626"/>
          <w:spacing w:val="-3"/>
        </w:rPr>
        <w:t> </w:t>
      </w:r>
      <w:r>
        <w:rPr>
          <w:color w:val="262626"/>
        </w:rPr>
        <w:t>2029,</w:t>
      </w:r>
      <w:r>
        <w:rPr>
          <w:color w:val="262626"/>
          <w:spacing w:val="-3"/>
        </w:rPr>
        <w:t> </w:t>
      </w:r>
      <w:r>
        <w:rPr>
          <w:color w:val="262626"/>
        </w:rPr>
        <w:t>and</w:t>
      </w:r>
      <w:r>
        <w:rPr>
          <w:color w:val="262626"/>
          <w:spacing w:val="-3"/>
        </w:rPr>
        <w:t> </w:t>
      </w:r>
      <w:r>
        <w:rPr>
          <w:color w:val="262626"/>
        </w:rPr>
        <w:t>confirmed that a further review would be undertaken on or around March 2027.</w:t>
      </w:r>
    </w:p>
    <w:p>
      <w:pPr>
        <w:pStyle w:val="BodyText"/>
        <w:spacing w:after="0"/>
        <w:sectPr>
          <w:headerReference w:type="default" r:id="rId8"/>
          <w:footerReference w:type="default" r:id="rId9"/>
          <w:pgSz w:w="11910" w:h="16840"/>
          <w:pgMar w:header="294" w:footer="328" w:top="840" w:bottom="520" w:left="1133" w:right="1133"/>
        </w:sectPr>
      </w:pPr>
    </w:p>
    <w:p>
      <w:pPr>
        <w:spacing w:before="83"/>
        <w:ind w:left="18" w:right="0" w:firstLine="0"/>
        <w:jc w:val="left"/>
        <w:rPr>
          <w:sz w:val="22"/>
        </w:rPr>
      </w:pPr>
      <w:r>
        <w:rPr>
          <w:b/>
          <w:color w:val="262626"/>
          <w:sz w:val="22"/>
        </w:rPr>
        <w:t>IT</w:t>
      </w:r>
      <w:r>
        <w:rPr>
          <w:b/>
          <w:color w:val="262626"/>
          <w:spacing w:val="-3"/>
          <w:sz w:val="22"/>
        </w:rPr>
        <w:t> </w:t>
      </w:r>
      <w:r>
        <w:rPr>
          <w:b/>
          <w:color w:val="262626"/>
          <w:sz w:val="22"/>
        </w:rPr>
        <w:t>WAS</w:t>
      </w:r>
      <w:r>
        <w:rPr>
          <w:b/>
          <w:color w:val="262626"/>
          <w:spacing w:val="-2"/>
          <w:sz w:val="22"/>
        </w:rPr>
        <w:t> </w:t>
      </w:r>
      <w:r>
        <w:rPr>
          <w:b/>
          <w:color w:val="262626"/>
          <w:sz w:val="22"/>
        </w:rPr>
        <w:t>AGREED</w:t>
      </w:r>
      <w:r>
        <w:rPr>
          <w:b/>
          <w:color w:val="262626"/>
          <w:spacing w:val="-2"/>
          <w:sz w:val="22"/>
        </w:rPr>
        <w:t> </w:t>
      </w:r>
      <w:r>
        <w:rPr>
          <w:b/>
          <w:color w:val="262626"/>
          <w:sz w:val="22"/>
        </w:rPr>
        <w:t>THAT</w:t>
      </w:r>
      <w:r>
        <w:rPr>
          <w:b/>
          <w:color w:val="262626"/>
          <w:spacing w:val="-3"/>
          <w:sz w:val="22"/>
        </w:rPr>
        <w:t> </w:t>
      </w:r>
      <w:r>
        <w:rPr>
          <w:color w:val="262626"/>
          <w:sz w:val="22"/>
        </w:rPr>
        <w:t>the</w:t>
      </w:r>
      <w:r>
        <w:rPr>
          <w:color w:val="262626"/>
          <w:spacing w:val="-2"/>
          <w:sz w:val="22"/>
        </w:rPr>
        <w:t> </w:t>
      </w:r>
      <w:r>
        <w:rPr>
          <w:color w:val="262626"/>
          <w:sz w:val="22"/>
        </w:rPr>
        <w:t>consent</w:t>
      </w:r>
      <w:r>
        <w:rPr>
          <w:color w:val="262626"/>
          <w:spacing w:val="-2"/>
          <w:sz w:val="22"/>
        </w:rPr>
        <w:t> </w:t>
      </w:r>
      <w:r>
        <w:rPr>
          <w:color w:val="262626"/>
          <w:sz w:val="22"/>
        </w:rPr>
        <w:t>agenda</w:t>
      </w:r>
      <w:r>
        <w:rPr>
          <w:color w:val="262626"/>
          <w:spacing w:val="-2"/>
          <w:sz w:val="22"/>
        </w:rPr>
        <w:t> </w:t>
      </w:r>
      <w:r>
        <w:rPr>
          <w:color w:val="262626"/>
          <w:sz w:val="22"/>
        </w:rPr>
        <w:t>is</w:t>
      </w:r>
      <w:r>
        <w:rPr>
          <w:color w:val="262626"/>
          <w:spacing w:val="-2"/>
          <w:sz w:val="22"/>
        </w:rPr>
        <w:t> approved.</w:t>
      </w:r>
    </w:p>
    <w:p>
      <w:pPr>
        <w:pStyle w:val="BodyText"/>
        <w:spacing w:before="198"/>
        <w:ind w:left="0"/>
      </w:pPr>
    </w:p>
    <w:p>
      <w:pPr>
        <w:pStyle w:val="Heading3"/>
        <w:numPr>
          <w:ilvl w:val="1"/>
          <w:numId w:val="1"/>
        </w:numPr>
        <w:tabs>
          <w:tab w:pos="752" w:val="left" w:leader="none"/>
        </w:tabs>
        <w:spacing w:line="240" w:lineRule="auto" w:before="1" w:after="0"/>
        <w:ind w:left="752" w:right="0" w:hanging="734"/>
        <w:jc w:val="left"/>
      </w:pPr>
      <w:r>
        <w:rPr>
          <w:color w:val="262626"/>
        </w:rPr>
        <w:t>Action</w:t>
      </w:r>
      <w:r>
        <w:rPr>
          <w:color w:val="262626"/>
          <w:spacing w:val="-2"/>
        </w:rPr>
        <w:t> </w:t>
      </w:r>
      <w:r>
        <w:rPr>
          <w:color w:val="262626"/>
          <w:spacing w:val="-4"/>
        </w:rPr>
        <w:t>List</w:t>
      </w:r>
    </w:p>
    <w:p>
      <w:pPr>
        <w:pStyle w:val="BodyText"/>
      </w:pPr>
      <w:r>
        <w:rPr>
          <w:color w:val="262626"/>
        </w:rPr>
        <w:t>The</w:t>
      </w:r>
      <w:r>
        <w:rPr>
          <w:color w:val="262626"/>
          <w:spacing w:val="-2"/>
        </w:rPr>
        <w:t> </w:t>
      </w:r>
      <w:r>
        <w:rPr>
          <w:color w:val="262626"/>
        </w:rPr>
        <w:t>actions</w:t>
      </w:r>
      <w:r>
        <w:rPr>
          <w:color w:val="262626"/>
          <w:spacing w:val="-1"/>
        </w:rPr>
        <w:t> </w:t>
      </w:r>
      <w:r>
        <w:rPr>
          <w:color w:val="262626"/>
        </w:rPr>
        <w:t>were</w:t>
      </w:r>
      <w:r>
        <w:rPr>
          <w:color w:val="262626"/>
          <w:spacing w:val="-1"/>
        </w:rPr>
        <w:t> </w:t>
      </w:r>
      <w:r>
        <w:rPr>
          <w:color w:val="262626"/>
          <w:spacing w:val="-2"/>
        </w:rPr>
        <w:t>noted.</w:t>
      </w:r>
    </w:p>
    <w:p>
      <w:pPr>
        <w:pStyle w:val="BodyText"/>
        <w:spacing w:before="198"/>
        <w:ind w:left="0"/>
      </w:pPr>
    </w:p>
    <w:p>
      <w:pPr>
        <w:pStyle w:val="Heading3"/>
        <w:numPr>
          <w:ilvl w:val="1"/>
          <w:numId w:val="1"/>
        </w:numPr>
        <w:tabs>
          <w:tab w:pos="752" w:val="left" w:leader="none"/>
        </w:tabs>
        <w:spacing w:line="240" w:lineRule="auto" w:before="1" w:after="0"/>
        <w:ind w:left="752" w:right="0" w:hanging="734"/>
        <w:jc w:val="left"/>
      </w:pPr>
      <w:r>
        <w:rPr>
          <w:color w:val="262626"/>
        </w:rPr>
        <w:t>CEO </w:t>
      </w:r>
      <w:r>
        <w:rPr>
          <w:color w:val="262626"/>
          <w:spacing w:val="-2"/>
        </w:rPr>
        <w:t>Report</w:t>
      </w:r>
    </w:p>
    <w:p>
      <w:pPr>
        <w:pStyle w:val="BodyText"/>
      </w:pPr>
      <w:r>
        <w:rPr>
          <w:color w:val="262626"/>
        </w:rPr>
        <w:t>Ms</w:t>
      </w:r>
      <w:r>
        <w:rPr>
          <w:color w:val="262626"/>
          <w:spacing w:val="-3"/>
        </w:rPr>
        <w:t> </w:t>
      </w:r>
      <w:r>
        <w:rPr>
          <w:color w:val="262626"/>
        </w:rPr>
        <w:t>Midgen</w:t>
      </w:r>
      <w:r>
        <w:rPr>
          <w:color w:val="262626"/>
          <w:spacing w:val="-3"/>
        </w:rPr>
        <w:t> </w:t>
      </w:r>
      <w:r>
        <w:rPr>
          <w:color w:val="262626"/>
        </w:rPr>
        <w:t>took</w:t>
      </w:r>
      <w:r>
        <w:rPr>
          <w:color w:val="262626"/>
          <w:spacing w:val="-3"/>
        </w:rPr>
        <w:t> </w:t>
      </w:r>
      <w:r>
        <w:rPr>
          <w:color w:val="262626"/>
        </w:rPr>
        <w:t>the</w:t>
      </w:r>
      <w:r>
        <w:rPr>
          <w:color w:val="262626"/>
          <w:spacing w:val="-3"/>
        </w:rPr>
        <w:t> </w:t>
      </w:r>
      <w:r>
        <w:rPr>
          <w:color w:val="262626"/>
        </w:rPr>
        <w:t>report</w:t>
      </w:r>
      <w:r>
        <w:rPr>
          <w:color w:val="262626"/>
          <w:spacing w:val="-3"/>
        </w:rPr>
        <w:t> </w:t>
      </w:r>
      <w:r>
        <w:rPr>
          <w:color w:val="262626"/>
        </w:rPr>
        <w:t>as</w:t>
      </w:r>
      <w:r>
        <w:rPr>
          <w:color w:val="262626"/>
          <w:spacing w:val="-2"/>
        </w:rPr>
        <w:t> </w:t>
      </w:r>
      <w:r>
        <w:rPr>
          <w:color w:val="262626"/>
        </w:rPr>
        <w:t>read</w:t>
      </w:r>
      <w:r>
        <w:rPr>
          <w:color w:val="262626"/>
          <w:spacing w:val="-3"/>
        </w:rPr>
        <w:t> </w:t>
      </w:r>
      <w:r>
        <w:rPr>
          <w:color w:val="262626"/>
        </w:rPr>
        <w:t>and</w:t>
      </w:r>
      <w:r>
        <w:rPr>
          <w:color w:val="262626"/>
          <w:spacing w:val="-3"/>
        </w:rPr>
        <w:t> </w:t>
      </w:r>
      <w:r>
        <w:rPr>
          <w:color w:val="262626"/>
        </w:rPr>
        <w:t>highlighted</w:t>
      </w:r>
      <w:r>
        <w:rPr>
          <w:color w:val="262626"/>
          <w:spacing w:val="-2"/>
        </w:rPr>
        <w:t> </w:t>
      </w:r>
      <w:r>
        <w:rPr>
          <w:color w:val="262626"/>
        </w:rPr>
        <w:t>several</w:t>
      </w:r>
      <w:r>
        <w:rPr>
          <w:color w:val="262626"/>
          <w:spacing w:val="-3"/>
        </w:rPr>
        <w:t> </w:t>
      </w:r>
      <w:r>
        <w:rPr>
          <w:color w:val="262626"/>
        </w:rPr>
        <w:t>key</w:t>
      </w:r>
      <w:r>
        <w:rPr>
          <w:color w:val="262626"/>
          <w:spacing w:val="-2"/>
        </w:rPr>
        <w:t> matters.</w:t>
      </w:r>
    </w:p>
    <w:p>
      <w:pPr>
        <w:pStyle w:val="ListParagraph"/>
        <w:numPr>
          <w:ilvl w:val="2"/>
          <w:numId w:val="1"/>
        </w:numPr>
        <w:tabs>
          <w:tab w:pos="443" w:val="left" w:leader="none"/>
          <w:tab w:pos="459" w:val="left" w:leader="none"/>
        </w:tabs>
        <w:spacing w:line="240" w:lineRule="auto" w:before="120" w:after="0"/>
        <w:ind w:left="443" w:right="69" w:hanging="357"/>
        <w:jc w:val="left"/>
        <w:rPr>
          <w:sz w:val="22"/>
        </w:rPr>
      </w:pPr>
      <w:r>
        <w:rPr>
          <w:color w:val="262626"/>
          <w:sz w:val="22"/>
        </w:rPr>
        <w:t>The</w:t>
      </w:r>
      <w:r>
        <w:rPr>
          <w:color w:val="262626"/>
          <w:sz w:val="22"/>
        </w:rPr>
        <w:t> next</w:t>
      </w:r>
      <w:r>
        <w:rPr>
          <w:color w:val="262626"/>
          <w:spacing w:val="-2"/>
          <w:sz w:val="22"/>
        </w:rPr>
        <w:t> </w:t>
      </w:r>
      <w:r>
        <w:rPr>
          <w:color w:val="262626"/>
          <w:sz w:val="22"/>
        </w:rPr>
        <w:t>round</w:t>
      </w:r>
      <w:r>
        <w:rPr>
          <w:color w:val="262626"/>
          <w:spacing w:val="-2"/>
          <w:sz w:val="22"/>
        </w:rPr>
        <w:t> </w:t>
      </w:r>
      <w:r>
        <w:rPr>
          <w:color w:val="262626"/>
          <w:sz w:val="22"/>
        </w:rPr>
        <w:t>of</w:t>
      </w:r>
      <w:r>
        <w:rPr>
          <w:color w:val="262626"/>
          <w:spacing w:val="-2"/>
          <w:sz w:val="22"/>
        </w:rPr>
        <w:t> </w:t>
      </w:r>
      <w:r>
        <w:rPr>
          <w:color w:val="262626"/>
          <w:sz w:val="22"/>
        </w:rPr>
        <w:t>IDI</w:t>
      </w:r>
      <w:r>
        <w:rPr>
          <w:color w:val="262626"/>
          <w:spacing w:val="-2"/>
          <w:sz w:val="22"/>
        </w:rPr>
        <w:t> </w:t>
      </w:r>
      <w:r>
        <w:rPr>
          <w:color w:val="262626"/>
          <w:sz w:val="22"/>
        </w:rPr>
        <w:t>work</w:t>
      </w:r>
      <w:r>
        <w:rPr>
          <w:color w:val="262626"/>
          <w:spacing w:val="-2"/>
          <w:sz w:val="22"/>
        </w:rPr>
        <w:t> </w:t>
      </w:r>
      <w:r>
        <w:rPr>
          <w:color w:val="262626"/>
          <w:sz w:val="22"/>
        </w:rPr>
        <w:t>was</w:t>
      </w:r>
      <w:r>
        <w:rPr>
          <w:color w:val="262626"/>
          <w:spacing w:val="-2"/>
          <w:sz w:val="22"/>
        </w:rPr>
        <w:t> </w:t>
      </w:r>
      <w:r>
        <w:rPr>
          <w:color w:val="262626"/>
          <w:sz w:val="22"/>
        </w:rPr>
        <w:t>underway,</w:t>
      </w:r>
      <w:r>
        <w:rPr>
          <w:color w:val="262626"/>
          <w:spacing w:val="-2"/>
          <w:sz w:val="22"/>
        </w:rPr>
        <w:t> </w:t>
      </w:r>
      <w:r>
        <w:rPr>
          <w:color w:val="262626"/>
          <w:sz w:val="22"/>
        </w:rPr>
        <w:t>with</w:t>
      </w:r>
      <w:r>
        <w:rPr>
          <w:color w:val="262626"/>
          <w:spacing w:val="-2"/>
          <w:sz w:val="22"/>
        </w:rPr>
        <w:t> </w:t>
      </w:r>
      <w:r>
        <w:rPr>
          <w:color w:val="262626"/>
          <w:sz w:val="22"/>
        </w:rPr>
        <w:t>a</w:t>
      </w:r>
      <w:r>
        <w:rPr>
          <w:color w:val="262626"/>
          <w:spacing w:val="-2"/>
          <w:sz w:val="22"/>
        </w:rPr>
        <w:t> </w:t>
      </w:r>
      <w:r>
        <w:rPr>
          <w:color w:val="262626"/>
          <w:sz w:val="22"/>
        </w:rPr>
        <w:t>focus</w:t>
      </w:r>
      <w:r>
        <w:rPr>
          <w:color w:val="262626"/>
          <w:spacing w:val="-2"/>
          <w:sz w:val="22"/>
        </w:rPr>
        <w:t> </w:t>
      </w:r>
      <w:r>
        <w:rPr>
          <w:color w:val="262626"/>
          <w:sz w:val="22"/>
        </w:rPr>
        <w:t>on</w:t>
      </w:r>
      <w:r>
        <w:rPr>
          <w:color w:val="262626"/>
          <w:spacing w:val="-2"/>
          <w:sz w:val="22"/>
        </w:rPr>
        <w:t> </w:t>
      </w:r>
      <w:r>
        <w:rPr>
          <w:color w:val="262626"/>
          <w:sz w:val="22"/>
        </w:rPr>
        <w:t>employment.</w:t>
      </w:r>
      <w:r>
        <w:rPr>
          <w:color w:val="262626"/>
          <w:spacing w:val="-3"/>
          <w:sz w:val="22"/>
        </w:rPr>
        <w:t> </w:t>
      </w:r>
      <w:r>
        <w:rPr>
          <w:color w:val="262626"/>
          <w:sz w:val="22"/>
        </w:rPr>
        <w:t>This</w:t>
      </w:r>
      <w:r>
        <w:rPr>
          <w:color w:val="262626"/>
          <w:spacing w:val="-2"/>
          <w:sz w:val="22"/>
        </w:rPr>
        <w:t> </w:t>
      </w:r>
      <w:r>
        <w:rPr>
          <w:color w:val="262626"/>
          <w:sz w:val="22"/>
        </w:rPr>
        <w:t>built</w:t>
      </w:r>
      <w:r>
        <w:rPr>
          <w:color w:val="262626"/>
          <w:spacing w:val="-2"/>
          <w:sz w:val="22"/>
        </w:rPr>
        <w:t> </w:t>
      </w:r>
      <w:r>
        <w:rPr>
          <w:color w:val="262626"/>
          <w:sz w:val="22"/>
        </w:rPr>
        <w:t>on</w:t>
      </w:r>
      <w:r>
        <w:rPr>
          <w:color w:val="262626"/>
          <w:spacing w:val="-2"/>
          <w:sz w:val="22"/>
        </w:rPr>
        <w:t> </w:t>
      </w:r>
      <w:r>
        <w:rPr>
          <w:color w:val="262626"/>
          <w:sz w:val="22"/>
        </w:rPr>
        <w:t>the</w:t>
      </w:r>
      <w:r>
        <w:rPr>
          <w:color w:val="262626"/>
          <w:spacing w:val="-2"/>
          <w:sz w:val="22"/>
        </w:rPr>
        <w:t> </w:t>
      </w:r>
      <w:r>
        <w:rPr>
          <w:color w:val="262626"/>
          <w:sz w:val="22"/>
        </w:rPr>
        <w:t>work undertaken last year and aligned with current and upcoming activity, as well as engagement with Whaikaha on employment matters.</w:t>
      </w:r>
    </w:p>
    <w:p>
      <w:pPr>
        <w:pStyle w:val="ListParagraph"/>
        <w:numPr>
          <w:ilvl w:val="2"/>
          <w:numId w:val="1"/>
        </w:numPr>
        <w:tabs>
          <w:tab w:pos="459" w:val="left" w:leader="none"/>
        </w:tabs>
        <w:spacing w:line="240" w:lineRule="auto" w:before="120" w:after="0"/>
        <w:ind w:left="459" w:right="0" w:hanging="373"/>
        <w:jc w:val="left"/>
        <w:rPr>
          <w:sz w:val="22"/>
        </w:rPr>
      </w:pPr>
      <w:r>
        <w:rPr>
          <w:color w:val="262626"/>
          <w:sz w:val="22"/>
        </w:rPr>
        <w:t>The</w:t>
      </w:r>
      <w:r>
        <w:rPr>
          <w:color w:val="262626"/>
          <w:spacing w:val="-3"/>
          <w:sz w:val="22"/>
        </w:rPr>
        <w:t> </w:t>
      </w:r>
      <w:r>
        <w:rPr>
          <w:color w:val="262626"/>
          <w:sz w:val="22"/>
        </w:rPr>
        <w:t>Youth</w:t>
      </w:r>
      <w:r>
        <w:rPr>
          <w:color w:val="262626"/>
          <w:spacing w:val="-2"/>
          <w:sz w:val="22"/>
        </w:rPr>
        <w:t> </w:t>
      </w:r>
      <w:r>
        <w:rPr>
          <w:color w:val="262626"/>
          <w:sz w:val="22"/>
        </w:rPr>
        <w:t>Council</w:t>
      </w:r>
      <w:r>
        <w:rPr>
          <w:color w:val="262626"/>
          <w:spacing w:val="-3"/>
          <w:sz w:val="22"/>
        </w:rPr>
        <w:t> </w:t>
      </w:r>
      <w:r>
        <w:rPr>
          <w:color w:val="262626"/>
          <w:sz w:val="22"/>
        </w:rPr>
        <w:t>will</w:t>
      </w:r>
      <w:r>
        <w:rPr>
          <w:color w:val="262626"/>
          <w:spacing w:val="-2"/>
          <w:sz w:val="22"/>
        </w:rPr>
        <w:t> </w:t>
      </w:r>
      <w:r>
        <w:rPr>
          <w:color w:val="262626"/>
          <w:sz w:val="22"/>
        </w:rPr>
        <w:t>meet</w:t>
      </w:r>
      <w:r>
        <w:rPr>
          <w:color w:val="262626"/>
          <w:spacing w:val="-3"/>
          <w:sz w:val="22"/>
        </w:rPr>
        <w:t> </w:t>
      </w:r>
      <w:r>
        <w:rPr>
          <w:color w:val="262626"/>
          <w:sz w:val="22"/>
        </w:rPr>
        <w:t>in</w:t>
      </w:r>
      <w:r>
        <w:rPr>
          <w:color w:val="262626"/>
          <w:spacing w:val="-2"/>
          <w:sz w:val="22"/>
        </w:rPr>
        <w:t> </w:t>
      </w:r>
      <w:r>
        <w:rPr>
          <w:color w:val="262626"/>
          <w:sz w:val="22"/>
        </w:rPr>
        <w:t>person</w:t>
      </w:r>
      <w:r>
        <w:rPr>
          <w:color w:val="262626"/>
          <w:spacing w:val="-3"/>
          <w:sz w:val="22"/>
        </w:rPr>
        <w:t> </w:t>
      </w:r>
      <w:r>
        <w:rPr>
          <w:color w:val="262626"/>
          <w:sz w:val="22"/>
        </w:rPr>
        <w:t>in</w:t>
      </w:r>
      <w:r>
        <w:rPr>
          <w:color w:val="262626"/>
          <w:spacing w:val="-2"/>
          <w:sz w:val="22"/>
        </w:rPr>
        <w:t> </w:t>
      </w:r>
      <w:r>
        <w:rPr>
          <w:color w:val="262626"/>
          <w:sz w:val="22"/>
        </w:rPr>
        <w:t>Auckland</w:t>
      </w:r>
      <w:r>
        <w:rPr>
          <w:color w:val="262626"/>
          <w:spacing w:val="-4"/>
          <w:sz w:val="22"/>
        </w:rPr>
        <w:t> </w:t>
      </w:r>
      <w:r>
        <w:rPr>
          <w:color w:val="262626"/>
          <w:sz w:val="22"/>
        </w:rPr>
        <w:t>over</w:t>
      </w:r>
      <w:r>
        <w:rPr>
          <w:color w:val="262626"/>
          <w:spacing w:val="-2"/>
          <w:sz w:val="22"/>
        </w:rPr>
        <w:t> </w:t>
      </w:r>
      <w:r>
        <w:rPr>
          <w:color w:val="262626"/>
          <w:sz w:val="22"/>
        </w:rPr>
        <w:t>two</w:t>
      </w:r>
      <w:r>
        <w:rPr>
          <w:color w:val="262626"/>
          <w:spacing w:val="-2"/>
          <w:sz w:val="22"/>
        </w:rPr>
        <w:t> days.</w:t>
      </w:r>
    </w:p>
    <w:p>
      <w:pPr>
        <w:pStyle w:val="ListParagraph"/>
        <w:numPr>
          <w:ilvl w:val="2"/>
          <w:numId w:val="1"/>
        </w:numPr>
        <w:tabs>
          <w:tab w:pos="443" w:val="left" w:leader="none"/>
          <w:tab w:pos="459" w:val="left" w:leader="none"/>
        </w:tabs>
        <w:spacing w:line="240" w:lineRule="auto" w:before="120" w:after="0"/>
        <w:ind w:left="443" w:right="313" w:hanging="357"/>
        <w:jc w:val="left"/>
        <w:rPr>
          <w:sz w:val="22"/>
        </w:rPr>
      </w:pPr>
      <w:r>
        <w:rPr>
          <w:color w:val="262626"/>
          <w:sz w:val="22"/>
        </w:rPr>
        <w:t>A</w:t>
      </w:r>
      <w:r>
        <w:rPr>
          <w:color w:val="262626"/>
          <w:sz w:val="22"/>
        </w:rPr>
        <w:t> youth</w:t>
      </w:r>
      <w:r>
        <w:rPr>
          <w:color w:val="262626"/>
          <w:spacing w:val="-3"/>
          <w:sz w:val="22"/>
        </w:rPr>
        <w:t> </w:t>
      </w:r>
      <w:r>
        <w:rPr>
          <w:color w:val="262626"/>
          <w:sz w:val="22"/>
        </w:rPr>
        <w:t>reconnection</w:t>
      </w:r>
      <w:r>
        <w:rPr>
          <w:color w:val="262626"/>
          <w:spacing w:val="-3"/>
          <w:sz w:val="22"/>
        </w:rPr>
        <w:t> </w:t>
      </w:r>
      <w:r>
        <w:rPr>
          <w:color w:val="262626"/>
          <w:sz w:val="22"/>
        </w:rPr>
        <w:t>programme</w:t>
      </w:r>
      <w:r>
        <w:rPr>
          <w:color w:val="262626"/>
          <w:spacing w:val="-3"/>
          <w:sz w:val="22"/>
        </w:rPr>
        <w:t> </w:t>
      </w:r>
      <w:r>
        <w:rPr>
          <w:color w:val="262626"/>
          <w:sz w:val="22"/>
        </w:rPr>
        <w:t>was</w:t>
      </w:r>
      <w:r>
        <w:rPr>
          <w:color w:val="262626"/>
          <w:spacing w:val="-4"/>
          <w:sz w:val="22"/>
        </w:rPr>
        <w:t> </w:t>
      </w:r>
      <w:r>
        <w:rPr>
          <w:color w:val="262626"/>
          <w:sz w:val="22"/>
        </w:rPr>
        <w:t>being</w:t>
      </w:r>
      <w:r>
        <w:rPr>
          <w:color w:val="262626"/>
          <w:spacing w:val="-3"/>
          <w:sz w:val="22"/>
        </w:rPr>
        <w:t> </w:t>
      </w:r>
      <w:r>
        <w:rPr>
          <w:color w:val="262626"/>
          <w:sz w:val="22"/>
        </w:rPr>
        <w:t>undertaken</w:t>
      </w:r>
      <w:r>
        <w:rPr>
          <w:color w:val="262626"/>
          <w:spacing w:val="-3"/>
          <w:sz w:val="22"/>
        </w:rPr>
        <w:t> </w:t>
      </w:r>
      <w:r>
        <w:rPr>
          <w:color w:val="262626"/>
          <w:sz w:val="22"/>
        </w:rPr>
        <w:t>with</w:t>
      </w:r>
      <w:r>
        <w:rPr>
          <w:color w:val="262626"/>
          <w:spacing w:val="-3"/>
          <w:sz w:val="22"/>
        </w:rPr>
        <w:t> </w:t>
      </w:r>
      <w:r>
        <w:rPr>
          <w:color w:val="262626"/>
          <w:sz w:val="22"/>
        </w:rPr>
        <w:t>the</w:t>
      </w:r>
      <w:r>
        <w:rPr>
          <w:color w:val="262626"/>
          <w:spacing w:val="-3"/>
          <w:sz w:val="22"/>
        </w:rPr>
        <w:t> </w:t>
      </w:r>
      <w:r>
        <w:rPr>
          <w:color w:val="262626"/>
          <w:sz w:val="22"/>
        </w:rPr>
        <w:t>Contact</w:t>
      </w:r>
      <w:r>
        <w:rPr>
          <w:color w:val="262626"/>
          <w:spacing w:val="-3"/>
          <w:sz w:val="22"/>
        </w:rPr>
        <w:t> </w:t>
      </w:r>
      <w:r>
        <w:rPr>
          <w:color w:val="262626"/>
          <w:sz w:val="22"/>
        </w:rPr>
        <w:t>Centre</w:t>
      </w:r>
      <w:r>
        <w:rPr>
          <w:color w:val="262626"/>
          <w:spacing w:val="-3"/>
          <w:sz w:val="22"/>
        </w:rPr>
        <w:t> </w:t>
      </w:r>
      <w:r>
        <w:rPr>
          <w:color w:val="262626"/>
          <w:sz w:val="22"/>
        </w:rPr>
        <w:t>to</w:t>
      </w:r>
      <w:r>
        <w:rPr>
          <w:color w:val="262626"/>
          <w:spacing w:val="-3"/>
          <w:sz w:val="22"/>
        </w:rPr>
        <w:t> </w:t>
      </w:r>
      <w:r>
        <w:rPr>
          <w:color w:val="262626"/>
          <w:sz w:val="22"/>
        </w:rPr>
        <w:t>support higher levels of engagement with youth.</w:t>
      </w:r>
    </w:p>
    <w:p>
      <w:pPr>
        <w:pStyle w:val="ListParagraph"/>
        <w:numPr>
          <w:ilvl w:val="2"/>
          <w:numId w:val="1"/>
        </w:numPr>
        <w:tabs>
          <w:tab w:pos="443" w:val="left" w:leader="none"/>
          <w:tab w:pos="459" w:val="left" w:leader="none"/>
        </w:tabs>
        <w:spacing w:line="240" w:lineRule="auto" w:before="120" w:after="0"/>
        <w:ind w:left="443" w:right="191" w:hanging="357"/>
        <w:jc w:val="left"/>
        <w:rPr>
          <w:sz w:val="22"/>
        </w:rPr>
      </w:pPr>
      <w:r>
        <w:rPr>
          <w:color w:val="262626"/>
          <w:sz w:val="22"/>
        </w:rPr>
        <w:t>BLENNZ</w:t>
      </w:r>
      <w:r>
        <w:rPr>
          <w:color w:val="262626"/>
          <w:sz w:val="22"/>
        </w:rPr>
        <w:t> transition</w:t>
      </w:r>
      <w:r>
        <w:rPr>
          <w:color w:val="262626"/>
          <w:spacing w:val="-3"/>
          <w:sz w:val="22"/>
        </w:rPr>
        <w:t> </w:t>
      </w:r>
      <w:r>
        <w:rPr>
          <w:color w:val="262626"/>
          <w:sz w:val="22"/>
        </w:rPr>
        <w:t>students</w:t>
      </w:r>
      <w:r>
        <w:rPr>
          <w:color w:val="262626"/>
          <w:spacing w:val="-4"/>
          <w:sz w:val="22"/>
        </w:rPr>
        <w:t> </w:t>
      </w:r>
      <w:r>
        <w:rPr>
          <w:color w:val="262626"/>
          <w:sz w:val="22"/>
        </w:rPr>
        <w:t>had</w:t>
      </w:r>
      <w:r>
        <w:rPr>
          <w:color w:val="262626"/>
          <w:spacing w:val="-3"/>
          <w:sz w:val="22"/>
        </w:rPr>
        <w:t> </w:t>
      </w:r>
      <w:r>
        <w:rPr>
          <w:color w:val="262626"/>
          <w:sz w:val="22"/>
        </w:rPr>
        <w:t>recently</w:t>
      </w:r>
      <w:r>
        <w:rPr>
          <w:color w:val="262626"/>
          <w:spacing w:val="-3"/>
          <w:sz w:val="22"/>
        </w:rPr>
        <w:t> </w:t>
      </w:r>
      <w:r>
        <w:rPr>
          <w:color w:val="262626"/>
          <w:sz w:val="22"/>
        </w:rPr>
        <w:t>visited</w:t>
      </w:r>
      <w:r>
        <w:rPr>
          <w:color w:val="262626"/>
          <w:spacing w:val="-3"/>
          <w:sz w:val="22"/>
        </w:rPr>
        <w:t> </w:t>
      </w:r>
      <w:r>
        <w:rPr>
          <w:color w:val="262626"/>
          <w:sz w:val="22"/>
        </w:rPr>
        <w:t>Parnell.</w:t>
      </w:r>
      <w:r>
        <w:rPr>
          <w:color w:val="262626"/>
          <w:spacing w:val="-3"/>
          <w:sz w:val="22"/>
        </w:rPr>
        <w:t> </w:t>
      </w:r>
      <w:r>
        <w:rPr>
          <w:color w:val="262626"/>
          <w:sz w:val="22"/>
        </w:rPr>
        <w:t>The</w:t>
      </w:r>
      <w:r>
        <w:rPr>
          <w:color w:val="262626"/>
          <w:spacing w:val="-3"/>
          <w:sz w:val="22"/>
        </w:rPr>
        <w:t> </w:t>
      </w:r>
      <w:r>
        <w:rPr>
          <w:color w:val="262626"/>
          <w:sz w:val="22"/>
        </w:rPr>
        <w:t>visit</w:t>
      </w:r>
      <w:r>
        <w:rPr>
          <w:color w:val="262626"/>
          <w:spacing w:val="-3"/>
          <w:sz w:val="22"/>
        </w:rPr>
        <w:t> </w:t>
      </w:r>
      <w:r>
        <w:rPr>
          <w:color w:val="262626"/>
          <w:sz w:val="22"/>
        </w:rPr>
        <w:t>was</w:t>
      </w:r>
      <w:r>
        <w:rPr>
          <w:color w:val="262626"/>
          <w:spacing w:val="-3"/>
          <w:sz w:val="22"/>
        </w:rPr>
        <w:t> </w:t>
      </w:r>
      <w:r>
        <w:rPr>
          <w:color w:val="262626"/>
          <w:sz w:val="22"/>
        </w:rPr>
        <w:t>positive,</w:t>
      </w:r>
      <w:r>
        <w:rPr>
          <w:color w:val="262626"/>
          <w:spacing w:val="-3"/>
          <w:sz w:val="22"/>
        </w:rPr>
        <w:t> </w:t>
      </w:r>
      <w:r>
        <w:rPr>
          <w:color w:val="262626"/>
          <w:sz w:val="22"/>
        </w:rPr>
        <w:t>and</w:t>
      </w:r>
      <w:r>
        <w:rPr>
          <w:color w:val="262626"/>
          <w:spacing w:val="-3"/>
          <w:sz w:val="22"/>
        </w:rPr>
        <w:t> </w:t>
      </w:r>
      <w:r>
        <w:rPr>
          <w:color w:val="262626"/>
          <w:sz w:val="22"/>
        </w:rPr>
        <w:t>students were engaged and interested in the services shared with them. It was noted, however, that low awareness of BLVNZ services remained an issue, and that ongoing engagement with BLENNZ would be important.</w:t>
      </w:r>
    </w:p>
    <w:p>
      <w:pPr>
        <w:pStyle w:val="ListParagraph"/>
        <w:numPr>
          <w:ilvl w:val="2"/>
          <w:numId w:val="1"/>
        </w:numPr>
        <w:tabs>
          <w:tab w:pos="443" w:val="left" w:leader="none"/>
          <w:tab w:pos="459" w:val="left" w:leader="none"/>
        </w:tabs>
        <w:spacing w:line="240" w:lineRule="auto" w:before="120" w:after="0"/>
        <w:ind w:left="443" w:right="305" w:hanging="357"/>
        <w:jc w:val="left"/>
        <w:rPr>
          <w:sz w:val="22"/>
        </w:rPr>
      </w:pPr>
      <w:r>
        <w:rPr>
          <w:color w:val="262626"/>
          <w:sz w:val="22"/>
        </w:rPr>
        <w:t>BookLink</w:t>
      </w:r>
      <w:r>
        <w:rPr>
          <w:color w:val="262626"/>
          <w:sz w:val="22"/>
        </w:rPr>
        <w:t> had been retired, with clients moved to alternative technology solutions. A small number</w:t>
      </w:r>
      <w:r>
        <w:rPr>
          <w:color w:val="262626"/>
          <w:spacing w:val="-4"/>
          <w:sz w:val="22"/>
        </w:rPr>
        <w:t> </w:t>
      </w:r>
      <w:r>
        <w:rPr>
          <w:color w:val="262626"/>
          <w:sz w:val="22"/>
        </w:rPr>
        <w:t>of</w:t>
      </w:r>
      <w:r>
        <w:rPr>
          <w:color w:val="262626"/>
          <w:spacing w:val="-4"/>
          <w:sz w:val="22"/>
        </w:rPr>
        <w:t> </w:t>
      </w:r>
      <w:r>
        <w:rPr>
          <w:color w:val="262626"/>
          <w:sz w:val="22"/>
        </w:rPr>
        <w:t>clients</w:t>
      </w:r>
      <w:r>
        <w:rPr>
          <w:color w:val="262626"/>
          <w:spacing w:val="-3"/>
          <w:sz w:val="22"/>
        </w:rPr>
        <w:t> </w:t>
      </w:r>
      <w:r>
        <w:rPr>
          <w:color w:val="262626"/>
          <w:sz w:val="22"/>
        </w:rPr>
        <w:t>still</w:t>
      </w:r>
      <w:r>
        <w:rPr>
          <w:color w:val="262626"/>
          <w:spacing w:val="-3"/>
          <w:sz w:val="22"/>
        </w:rPr>
        <w:t> </w:t>
      </w:r>
      <w:r>
        <w:rPr>
          <w:color w:val="262626"/>
          <w:sz w:val="22"/>
        </w:rPr>
        <w:t>required</w:t>
      </w:r>
      <w:r>
        <w:rPr>
          <w:color w:val="262626"/>
          <w:spacing w:val="-4"/>
          <w:sz w:val="22"/>
        </w:rPr>
        <w:t> </w:t>
      </w:r>
      <w:r>
        <w:rPr>
          <w:color w:val="262626"/>
          <w:sz w:val="22"/>
        </w:rPr>
        <w:t>assistance</w:t>
      </w:r>
      <w:r>
        <w:rPr>
          <w:color w:val="262626"/>
          <w:spacing w:val="-3"/>
          <w:sz w:val="22"/>
        </w:rPr>
        <w:t> </w:t>
      </w:r>
      <w:r>
        <w:rPr>
          <w:color w:val="262626"/>
          <w:sz w:val="22"/>
        </w:rPr>
        <w:t>with</w:t>
      </w:r>
      <w:r>
        <w:rPr>
          <w:color w:val="262626"/>
          <w:spacing w:val="-3"/>
          <w:sz w:val="22"/>
        </w:rPr>
        <w:t> </w:t>
      </w:r>
      <w:r>
        <w:rPr>
          <w:color w:val="262626"/>
          <w:sz w:val="22"/>
        </w:rPr>
        <w:t>Braille</w:t>
      </w:r>
      <w:r>
        <w:rPr>
          <w:color w:val="262626"/>
          <w:spacing w:val="-3"/>
          <w:sz w:val="22"/>
        </w:rPr>
        <w:t> </w:t>
      </w:r>
      <w:r>
        <w:rPr>
          <w:color w:val="262626"/>
          <w:sz w:val="22"/>
        </w:rPr>
        <w:t>and</w:t>
      </w:r>
      <w:r>
        <w:rPr>
          <w:color w:val="262626"/>
          <w:spacing w:val="-3"/>
          <w:sz w:val="22"/>
        </w:rPr>
        <w:t> </w:t>
      </w:r>
      <w:r>
        <w:rPr>
          <w:color w:val="262626"/>
          <w:sz w:val="22"/>
        </w:rPr>
        <w:t>were</w:t>
      </w:r>
      <w:r>
        <w:rPr>
          <w:color w:val="262626"/>
          <w:spacing w:val="-3"/>
          <w:sz w:val="22"/>
        </w:rPr>
        <w:t> </w:t>
      </w:r>
      <w:r>
        <w:rPr>
          <w:color w:val="262626"/>
          <w:sz w:val="22"/>
        </w:rPr>
        <w:t>being</w:t>
      </w:r>
      <w:r>
        <w:rPr>
          <w:color w:val="262626"/>
          <w:spacing w:val="-3"/>
          <w:sz w:val="22"/>
        </w:rPr>
        <w:t> </w:t>
      </w:r>
      <w:r>
        <w:rPr>
          <w:color w:val="262626"/>
          <w:sz w:val="22"/>
        </w:rPr>
        <w:t>supported</w:t>
      </w:r>
      <w:r>
        <w:rPr>
          <w:color w:val="262626"/>
          <w:spacing w:val="-4"/>
          <w:sz w:val="22"/>
        </w:rPr>
        <w:t> </w:t>
      </w:r>
      <w:r>
        <w:rPr>
          <w:color w:val="262626"/>
          <w:sz w:val="22"/>
        </w:rPr>
        <w:t>individually through that transition.</w:t>
      </w:r>
    </w:p>
    <w:p>
      <w:pPr>
        <w:pStyle w:val="ListParagraph"/>
        <w:numPr>
          <w:ilvl w:val="2"/>
          <w:numId w:val="1"/>
        </w:numPr>
        <w:tabs>
          <w:tab w:pos="443" w:val="left" w:leader="none"/>
          <w:tab w:pos="459" w:val="left" w:leader="none"/>
        </w:tabs>
        <w:spacing w:line="240" w:lineRule="auto" w:before="120" w:after="0"/>
        <w:ind w:left="443" w:right="276" w:hanging="357"/>
        <w:jc w:val="left"/>
        <w:rPr>
          <w:sz w:val="22"/>
        </w:rPr>
      </w:pPr>
      <w:r>
        <w:rPr>
          <w:color w:val="262626"/>
          <w:sz w:val="22"/>
        </w:rPr>
        <w:t>There</w:t>
      </w:r>
      <w:r>
        <w:rPr>
          <w:color w:val="262626"/>
          <w:sz w:val="22"/>
        </w:rPr>
        <w:t> had</w:t>
      </w:r>
      <w:r>
        <w:rPr>
          <w:color w:val="262626"/>
          <w:spacing w:val="-3"/>
          <w:sz w:val="22"/>
        </w:rPr>
        <w:t> </w:t>
      </w:r>
      <w:r>
        <w:rPr>
          <w:color w:val="262626"/>
          <w:sz w:val="22"/>
        </w:rPr>
        <w:t>been</w:t>
      </w:r>
      <w:r>
        <w:rPr>
          <w:color w:val="262626"/>
          <w:spacing w:val="-3"/>
          <w:sz w:val="22"/>
        </w:rPr>
        <w:t> </w:t>
      </w:r>
      <w:r>
        <w:rPr>
          <w:color w:val="262626"/>
          <w:sz w:val="22"/>
        </w:rPr>
        <w:t>an</w:t>
      </w:r>
      <w:r>
        <w:rPr>
          <w:color w:val="262626"/>
          <w:spacing w:val="-3"/>
          <w:sz w:val="22"/>
        </w:rPr>
        <w:t> </w:t>
      </w:r>
      <w:r>
        <w:rPr>
          <w:color w:val="262626"/>
          <w:sz w:val="22"/>
        </w:rPr>
        <w:t>increased</w:t>
      </w:r>
      <w:r>
        <w:rPr>
          <w:color w:val="262626"/>
          <w:spacing w:val="-3"/>
          <w:sz w:val="22"/>
        </w:rPr>
        <w:t> </w:t>
      </w:r>
      <w:r>
        <w:rPr>
          <w:color w:val="262626"/>
          <w:sz w:val="22"/>
        </w:rPr>
        <w:t>focus</w:t>
      </w:r>
      <w:r>
        <w:rPr>
          <w:color w:val="262626"/>
          <w:spacing w:val="-4"/>
          <w:sz w:val="22"/>
        </w:rPr>
        <w:t> </w:t>
      </w:r>
      <w:r>
        <w:rPr>
          <w:color w:val="262626"/>
          <w:sz w:val="22"/>
        </w:rPr>
        <w:t>on</w:t>
      </w:r>
      <w:r>
        <w:rPr>
          <w:color w:val="262626"/>
          <w:spacing w:val="-4"/>
          <w:sz w:val="22"/>
        </w:rPr>
        <w:t> </w:t>
      </w:r>
      <w:r>
        <w:rPr>
          <w:color w:val="262626"/>
          <w:sz w:val="22"/>
        </w:rPr>
        <w:t>advocacy,</w:t>
      </w:r>
      <w:r>
        <w:rPr>
          <w:color w:val="262626"/>
          <w:spacing w:val="-3"/>
          <w:sz w:val="22"/>
        </w:rPr>
        <w:t> </w:t>
      </w:r>
      <w:r>
        <w:rPr>
          <w:color w:val="262626"/>
          <w:sz w:val="22"/>
        </w:rPr>
        <w:t>including</w:t>
      </w:r>
      <w:r>
        <w:rPr>
          <w:color w:val="262626"/>
          <w:spacing w:val="-3"/>
          <w:sz w:val="22"/>
        </w:rPr>
        <w:t> </w:t>
      </w:r>
      <w:r>
        <w:rPr>
          <w:color w:val="262626"/>
          <w:sz w:val="22"/>
        </w:rPr>
        <w:t>work</w:t>
      </w:r>
      <w:r>
        <w:rPr>
          <w:color w:val="262626"/>
          <w:spacing w:val="-3"/>
          <w:sz w:val="22"/>
        </w:rPr>
        <w:t> </w:t>
      </w:r>
      <w:r>
        <w:rPr>
          <w:color w:val="262626"/>
          <w:sz w:val="22"/>
        </w:rPr>
        <w:t>relating</w:t>
      </w:r>
      <w:r>
        <w:rPr>
          <w:color w:val="262626"/>
          <w:spacing w:val="-3"/>
          <w:sz w:val="22"/>
        </w:rPr>
        <w:t> </w:t>
      </w:r>
      <w:r>
        <w:rPr>
          <w:color w:val="262626"/>
          <w:sz w:val="22"/>
        </w:rPr>
        <w:t>to</w:t>
      </w:r>
      <w:r>
        <w:rPr>
          <w:color w:val="262626"/>
          <w:spacing w:val="-3"/>
          <w:sz w:val="22"/>
        </w:rPr>
        <w:t> </w:t>
      </w:r>
      <w:r>
        <w:rPr>
          <w:color w:val="262626"/>
          <w:sz w:val="22"/>
        </w:rPr>
        <w:t>the</w:t>
      </w:r>
      <w:r>
        <w:rPr>
          <w:color w:val="262626"/>
          <w:spacing w:val="-3"/>
          <w:sz w:val="22"/>
        </w:rPr>
        <w:t> </w:t>
      </w:r>
      <w:r>
        <w:rPr>
          <w:color w:val="262626"/>
          <w:sz w:val="22"/>
        </w:rPr>
        <w:t>Dog</w:t>
      </w:r>
      <w:r>
        <w:rPr>
          <w:color w:val="262626"/>
          <w:spacing w:val="-3"/>
          <w:sz w:val="22"/>
        </w:rPr>
        <w:t> </w:t>
      </w:r>
      <w:r>
        <w:rPr>
          <w:color w:val="262626"/>
          <w:sz w:val="22"/>
        </w:rPr>
        <w:t>Control Act, engagement with the Department of Internal Affairs as its review commenced, and discussions with the SPCA, who had a strong interest in working together on this issue.</w:t>
      </w:r>
    </w:p>
    <w:p>
      <w:pPr>
        <w:pStyle w:val="ListParagraph"/>
        <w:numPr>
          <w:ilvl w:val="2"/>
          <w:numId w:val="1"/>
        </w:numPr>
        <w:tabs>
          <w:tab w:pos="443" w:val="left" w:leader="none"/>
          <w:tab w:pos="459" w:val="left" w:leader="none"/>
        </w:tabs>
        <w:spacing w:line="240" w:lineRule="auto" w:before="120" w:after="0"/>
        <w:ind w:left="443" w:right="203" w:hanging="357"/>
        <w:jc w:val="left"/>
        <w:rPr>
          <w:sz w:val="22"/>
        </w:rPr>
      </w:pPr>
      <w:r>
        <w:rPr>
          <w:color w:val="262626"/>
          <w:sz w:val="22"/>
        </w:rPr>
        <w:t>Advocacy</w:t>
      </w:r>
      <w:r>
        <w:rPr>
          <w:color w:val="262626"/>
          <w:sz w:val="22"/>
        </w:rPr>
        <w:t> had</w:t>
      </w:r>
      <w:r>
        <w:rPr>
          <w:color w:val="262626"/>
          <w:spacing w:val="-3"/>
          <w:sz w:val="22"/>
        </w:rPr>
        <w:t> </w:t>
      </w:r>
      <w:r>
        <w:rPr>
          <w:color w:val="262626"/>
          <w:sz w:val="22"/>
        </w:rPr>
        <w:t>also</w:t>
      </w:r>
      <w:r>
        <w:rPr>
          <w:color w:val="262626"/>
          <w:spacing w:val="-3"/>
          <w:sz w:val="22"/>
        </w:rPr>
        <w:t> </w:t>
      </w:r>
      <w:r>
        <w:rPr>
          <w:color w:val="262626"/>
          <w:sz w:val="22"/>
        </w:rPr>
        <w:t>continued</w:t>
      </w:r>
      <w:r>
        <w:rPr>
          <w:color w:val="262626"/>
          <w:spacing w:val="-3"/>
          <w:sz w:val="22"/>
        </w:rPr>
        <w:t> </w:t>
      </w:r>
      <w:r>
        <w:rPr>
          <w:color w:val="262626"/>
          <w:sz w:val="22"/>
        </w:rPr>
        <w:t>in</w:t>
      </w:r>
      <w:r>
        <w:rPr>
          <w:color w:val="262626"/>
          <w:spacing w:val="-3"/>
          <w:sz w:val="22"/>
        </w:rPr>
        <w:t> </w:t>
      </w:r>
      <w:r>
        <w:rPr>
          <w:color w:val="262626"/>
          <w:sz w:val="22"/>
        </w:rPr>
        <w:t>relation</w:t>
      </w:r>
      <w:r>
        <w:rPr>
          <w:color w:val="262626"/>
          <w:spacing w:val="-3"/>
          <w:sz w:val="22"/>
        </w:rPr>
        <w:t> </w:t>
      </w:r>
      <w:r>
        <w:rPr>
          <w:color w:val="262626"/>
          <w:sz w:val="22"/>
        </w:rPr>
        <w:t>to</w:t>
      </w:r>
      <w:r>
        <w:rPr>
          <w:color w:val="262626"/>
          <w:spacing w:val="-3"/>
          <w:sz w:val="22"/>
        </w:rPr>
        <w:t> </w:t>
      </w:r>
      <w:r>
        <w:rPr>
          <w:color w:val="262626"/>
          <w:sz w:val="22"/>
        </w:rPr>
        <w:t>the</w:t>
      </w:r>
      <w:r>
        <w:rPr>
          <w:color w:val="262626"/>
          <w:spacing w:val="-3"/>
          <w:sz w:val="22"/>
        </w:rPr>
        <w:t> </w:t>
      </w:r>
      <w:r>
        <w:rPr>
          <w:color w:val="262626"/>
          <w:sz w:val="22"/>
        </w:rPr>
        <w:t>Total</w:t>
      </w:r>
      <w:r>
        <w:rPr>
          <w:color w:val="262626"/>
          <w:spacing w:val="-3"/>
          <w:sz w:val="22"/>
        </w:rPr>
        <w:t> </w:t>
      </w:r>
      <w:r>
        <w:rPr>
          <w:color w:val="262626"/>
          <w:sz w:val="22"/>
        </w:rPr>
        <w:t>Mobility</w:t>
      </w:r>
      <w:r>
        <w:rPr>
          <w:color w:val="262626"/>
          <w:spacing w:val="-4"/>
          <w:sz w:val="22"/>
        </w:rPr>
        <w:t> </w:t>
      </w:r>
      <w:r>
        <w:rPr>
          <w:color w:val="262626"/>
          <w:sz w:val="22"/>
        </w:rPr>
        <w:t>Scheme,</w:t>
      </w:r>
      <w:r>
        <w:rPr>
          <w:color w:val="262626"/>
          <w:spacing w:val="-4"/>
          <w:sz w:val="22"/>
        </w:rPr>
        <w:t> </w:t>
      </w:r>
      <w:r>
        <w:rPr>
          <w:color w:val="262626"/>
          <w:sz w:val="22"/>
        </w:rPr>
        <w:t>including</w:t>
      </w:r>
      <w:r>
        <w:rPr>
          <w:color w:val="262626"/>
          <w:spacing w:val="-3"/>
          <w:sz w:val="22"/>
        </w:rPr>
        <w:t> </w:t>
      </w:r>
      <w:r>
        <w:rPr>
          <w:color w:val="262626"/>
          <w:sz w:val="22"/>
        </w:rPr>
        <w:t>a</w:t>
      </w:r>
      <w:r>
        <w:rPr>
          <w:color w:val="262626"/>
          <w:spacing w:val="-3"/>
          <w:sz w:val="22"/>
        </w:rPr>
        <w:t> </w:t>
      </w:r>
      <w:r>
        <w:rPr>
          <w:color w:val="262626"/>
          <w:sz w:val="22"/>
        </w:rPr>
        <w:t>recent</w:t>
      </w:r>
      <w:r>
        <w:rPr>
          <w:color w:val="262626"/>
          <w:spacing w:val="-3"/>
          <w:sz w:val="22"/>
        </w:rPr>
        <w:t> </w:t>
      </w:r>
      <w:r>
        <w:rPr>
          <w:color w:val="262626"/>
          <w:sz w:val="22"/>
        </w:rPr>
        <w:t>day of action where clients were encouraged to share their views with Ministers. More than 500 clients took part, which was noted as a positive outcome.</w:t>
      </w:r>
    </w:p>
    <w:p>
      <w:pPr>
        <w:pStyle w:val="ListParagraph"/>
        <w:numPr>
          <w:ilvl w:val="2"/>
          <w:numId w:val="1"/>
        </w:numPr>
        <w:tabs>
          <w:tab w:pos="443" w:val="left" w:leader="none"/>
          <w:tab w:pos="459" w:val="left" w:leader="none"/>
        </w:tabs>
        <w:spacing w:line="240" w:lineRule="auto" w:before="120" w:after="0"/>
        <w:ind w:left="443" w:right="974" w:hanging="357"/>
        <w:jc w:val="left"/>
        <w:rPr>
          <w:sz w:val="22"/>
        </w:rPr>
      </w:pPr>
      <w:r>
        <w:rPr>
          <w:color w:val="262626"/>
          <w:sz w:val="22"/>
        </w:rPr>
        <w:t>BLVNZ</w:t>
      </w:r>
      <w:r>
        <w:rPr>
          <w:color w:val="262626"/>
          <w:sz w:val="22"/>
        </w:rPr>
        <w:t> attended</w:t>
      </w:r>
      <w:r>
        <w:rPr>
          <w:color w:val="262626"/>
          <w:spacing w:val="-3"/>
          <w:sz w:val="22"/>
        </w:rPr>
        <w:t> </w:t>
      </w:r>
      <w:r>
        <w:rPr>
          <w:color w:val="262626"/>
          <w:sz w:val="22"/>
        </w:rPr>
        <w:t>the</w:t>
      </w:r>
      <w:r>
        <w:rPr>
          <w:color w:val="262626"/>
          <w:spacing w:val="-3"/>
          <w:sz w:val="22"/>
        </w:rPr>
        <w:t> </w:t>
      </w:r>
      <w:r>
        <w:rPr>
          <w:color w:val="262626"/>
          <w:sz w:val="22"/>
        </w:rPr>
        <w:t>select</w:t>
      </w:r>
      <w:r>
        <w:rPr>
          <w:color w:val="262626"/>
          <w:spacing w:val="-4"/>
          <w:sz w:val="22"/>
        </w:rPr>
        <w:t> </w:t>
      </w:r>
      <w:r>
        <w:rPr>
          <w:color w:val="262626"/>
          <w:sz w:val="22"/>
        </w:rPr>
        <w:t>committee</w:t>
      </w:r>
      <w:r>
        <w:rPr>
          <w:color w:val="262626"/>
          <w:spacing w:val="-3"/>
          <w:sz w:val="22"/>
        </w:rPr>
        <w:t> </w:t>
      </w:r>
      <w:r>
        <w:rPr>
          <w:color w:val="262626"/>
          <w:sz w:val="22"/>
        </w:rPr>
        <w:t>hearing</w:t>
      </w:r>
      <w:r>
        <w:rPr>
          <w:color w:val="262626"/>
          <w:spacing w:val="-3"/>
          <w:sz w:val="22"/>
        </w:rPr>
        <w:t> </w:t>
      </w:r>
      <w:r>
        <w:rPr>
          <w:color w:val="262626"/>
          <w:sz w:val="22"/>
        </w:rPr>
        <w:t>on</w:t>
      </w:r>
      <w:r>
        <w:rPr>
          <w:color w:val="262626"/>
          <w:spacing w:val="-3"/>
          <w:sz w:val="22"/>
        </w:rPr>
        <w:t> </w:t>
      </w:r>
      <w:r>
        <w:rPr>
          <w:color w:val="262626"/>
          <w:sz w:val="22"/>
        </w:rPr>
        <w:t>the</w:t>
      </w:r>
      <w:r>
        <w:rPr>
          <w:color w:val="262626"/>
          <w:spacing w:val="-3"/>
          <w:sz w:val="22"/>
        </w:rPr>
        <w:t> </w:t>
      </w:r>
      <w:r>
        <w:rPr>
          <w:color w:val="262626"/>
          <w:sz w:val="22"/>
        </w:rPr>
        <w:t>Disability</w:t>
      </w:r>
      <w:r>
        <w:rPr>
          <w:color w:val="262626"/>
          <w:spacing w:val="-3"/>
          <w:sz w:val="22"/>
        </w:rPr>
        <w:t> </w:t>
      </w:r>
      <w:r>
        <w:rPr>
          <w:color w:val="262626"/>
          <w:sz w:val="22"/>
        </w:rPr>
        <w:t>Support</w:t>
      </w:r>
      <w:r>
        <w:rPr>
          <w:color w:val="262626"/>
          <w:spacing w:val="-4"/>
          <w:sz w:val="22"/>
        </w:rPr>
        <w:t> </w:t>
      </w:r>
      <w:r>
        <w:rPr>
          <w:color w:val="262626"/>
          <w:sz w:val="22"/>
        </w:rPr>
        <w:t>Services</w:t>
      </w:r>
      <w:r>
        <w:rPr>
          <w:color w:val="262626"/>
          <w:spacing w:val="-4"/>
          <w:sz w:val="22"/>
        </w:rPr>
        <w:t> </w:t>
      </w:r>
      <w:r>
        <w:rPr>
          <w:color w:val="262626"/>
          <w:sz w:val="22"/>
        </w:rPr>
        <w:t>Bill alongside other organisations.</w:t>
      </w:r>
    </w:p>
    <w:p>
      <w:pPr>
        <w:pStyle w:val="ListParagraph"/>
        <w:numPr>
          <w:ilvl w:val="2"/>
          <w:numId w:val="1"/>
        </w:numPr>
        <w:tabs>
          <w:tab w:pos="443" w:val="left" w:leader="none"/>
          <w:tab w:pos="459" w:val="left" w:leader="none"/>
        </w:tabs>
        <w:spacing w:line="240" w:lineRule="auto" w:before="120" w:after="0"/>
        <w:ind w:left="443" w:right="105" w:hanging="357"/>
        <w:jc w:val="left"/>
        <w:rPr>
          <w:sz w:val="22"/>
        </w:rPr>
      </w:pPr>
      <w:r>
        <w:rPr>
          <w:color w:val="262626"/>
          <w:sz w:val="22"/>
        </w:rPr>
        <w:t>Engagement</w:t>
      </w:r>
      <w:r>
        <w:rPr>
          <w:color w:val="262626"/>
          <w:sz w:val="22"/>
        </w:rPr>
        <w:t> with</w:t>
      </w:r>
      <w:r>
        <w:rPr>
          <w:color w:val="262626"/>
          <w:spacing w:val="-3"/>
          <w:sz w:val="22"/>
        </w:rPr>
        <w:t> </w:t>
      </w:r>
      <w:r>
        <w:rPr>
          <w:color w:val="262626"/>
          <w:sz w:val="22"/>
        </w:rPr>
        <w:t>Jetstar</w:t>
      </w:r>
      <w:r>
        <w:rPr>
          <w:color w:val="262626"/>
          <w:spacing w:val="-4"/>
          <w:sz w:val="22"/>
        </w:rPr>
        <w:t> </w:t>
      </w:r>
      <w:r>
        <w:rPr>
          <w:color w:val="262626"/>
          <w:sz w:val="22"/>
        </w:rPr>
        <w:t>and</w:t>
      </w:r>
      <w:r>
        <w:rPr>
          <w:color w:val="262626"/>
          <w:spacing w:val="-3"/>
          <w:sz w:val="22"/>
        </w:rPr>
        <w:t> </w:t>
      </w:r>
      <w:r>
        <w:rPr>
          <w:color w:val="262626"/>
          <w:sz w:val="22"/>
        </w:rPr>
        <w:t>Uber</w:t>
      </w:r>
      <w:r>
        <w:rPr>
          <w:color w:val="262626"/>
          <w:spacing w:val="-3"/>
          <w:sz w:val="22"/>
        </w:rPr>
        <w:t> </w:t>
      </w:r>
      <w:r>
        <w:rPr>
          <w:color w:val="262626"/>
          <w:sz w:val="22"/>
        </w:rPr>
        <w:t>was</w:t>
      </w:r>
      <w:r>
        <w:rPr>
          <w:color w:val="262626"/>
          <w:spacing w:val="-3"/>
          <w:sz w:val="22"/>
        </w:rPr>
        <w:t> </w:t>
      </w:r>
      <w:r>
        <w:rPr>
          <w:color w:val="262626"/>
          <w:sz w:val="22"/>
        </w:rPr>
        <w:t>ongoing</w:t>
      </w:r>
      <w:r>
        <w:rPr>
          <w:color w:val="262626"/>
          <w:spacing w:val="-3"/>
          <w:sz w:val="22"/>
        </w:rPr>
        <w:t> </w:t>
      </w:r>
      <w:r>
        <w:rPr>
          <w:color w:val="262626"/>
          <w:sz w:val="22"/>
        </w:rPr>
        <w:t>in</w:t>
      </w:r>
      <w:r>
        <w:rPr>
          <w:color w:val="262626"/>
          <w:spacing w:val="-3"/>
          <w:sz w:val="22"/>
        </w:rPr>
        <w:t> </w:t>
      </w:r>
      <w:r>
        <w:rPr>
          <w:color w:val="262626"/>
          <w:sz w:val="22"/>
        </w:rPr>
        <w:t>relation</w:t>
      </w:r>
      <w:r>
        <w:rPr>
          <w:color w:val="262626"/>
          <w:spacing w:val="-3"/>
          <w:sz w:val="22"/>
        </w:rPr>
        <w:t> </w:t>
      </w:r>
      <w:r>
        <w:rPr>
          <w:color w:val="262626"/>
          <w:sz w:val="22"/>
        </w:rPr>
        <w:t>to</w:t>
      </w:r>
      <w:r>
        <w:rPr>
          <w:color w:val="262626"/>
          <w:spacing w:val="-3"/>
          <w:sz w:val="22"/>
        </w:rPr>
        <w:t> </w:t>
      </w:r>
      <w:r>
        <w:rPr>
          <w:color w:val="262626"/>
          <w:sz w:val="22"/>
        </w:rPr>
        <w:t>accessibility</w:t>
      </w:r>
      <w:r>
        <w:rPr>
          <w:color w:val="262626"/>
          <w:spacing w:val="-3"/>
          <w:sz w:val="22"/>
        </w:rPr>
        <w:t> </w:t>
      </w:r>
      <w:r>
        <w:rPr>
          <w:color w:val="262626"/>
          <w:sz w:val="22"/>
        </w:rPr>
        <w:t>issues.</w:t>
      </w:r>
      <w:r>
        <w:rPr>
          <w:color w:val="262626"/>
          <w:spacing w:val="-3"/>
          <w:sz w:val="22"/>
        </w:rPr>
        <w:t> </w:t>
      </w:r>
      <w:r>
        <w:rPr>
          <w:color w:val="262626"/>
          <w:sz w:val="22"/>
        </w:rPr>
        <w:t>An</w:t>
      </w:r>
      <w:r>
        <w:rPr>
          <w:color w:val="262626"/>
          <w:spacing w:val="-3"/>
          <w:sz w:val="22"/>
        </w:rPr>
        <w:t> </w:t>
      </w:r>
      <w:r>
        <w:rPr>
          <w:color w:val="262626"/>
          <w:sz w:val="22"/>
        </w:rPr>
        <w:t>incident was noted where a client was told at the airport that their guide dog could not be taken on board and that they would not be permitted to fly unless they could navigate to the toilet </w:t>
      </w:r>
      <w:r>
        <w:rPr>
          <w:color w:val="262626"/>
          <w:spacing w:val="-2"/>
          <w:sz w:val="22"/>
        </w:rPr>
        <w:t>independently.</w:t>
      </w:r>
    </w:p>
    <w:p>
      <w:pPr>
        <w:pStyle w:val="ListParagraph"/>
        <w:numPr>
          <w:ilvl w:val="2"/>
          <w:numId w:val="1"/>
        </w:numPr>
        <w:tabs>
          <w:tab w:pos="443" w:val="left" w:leader="none"/>
          <w:tab w:pos="459" w:val="left" w:leader="none"/>
        </w:tabs>
        <w:spacing w:line="240" w:lineRule="auto" w:before="120" w:after="0"/>
        <w:ind w:left="443" w:right="60" w:hanging="357"/>
        <w:jc w:val="left"/>
        <w:rPr>
          <w:sz w:val="22"/>
        </w:rPr>
      </w:pPr>
      <w:r>
        <w:rPr>
          <w:color w:val="262626"/>
          <w:sz w:val="22"/>
        </w:rPr>
        <w:t>In</w:t>
      </w:r>
      <w:r>
        <w:rPr>
          <w:color w:val="262626"/>
          <w:sz w:val="22"/>
        </w:rPr>
        <w:t> relation to Jetstar, Ms Larkins noted that BLVNZ was working with the airline and had reminded</w:t>
      </w:r>
      <w:r>
        <w:rPr>
          <w:color w:val="262626"/>
          <w:spacing w:val="-3"/>
          <w:sz w:val="22"/>
        </w:rPr>
        <w:t> </w:t>
      </w:r>
      <w:r>
        <w:rPr>
          <w:color w:val="262626"/>
          <w:sz w:val="22"/>
        </w:rPr>
        <w:t>them</w:t>
      </w:r>
      <w:r>
        <w:rPr>
          <w:color w:val="262626"/>
          <w:spacing w:val="-3"/>
          <w:sz w:val="22"/>
        </w:rPr>
        <w:t> </w:t>
      </w:r>
      <w:r>
        <w:rPr>
          <w:color w:val="262626"/>
          <w:sz w:val="22"/>
        </w:rPr>
        <w:t>that</w:t>
      </w:r>
      <w:r>
        <w:rPr>
          <w:color w:val="262626"/>
          <w:spacing w:val="-3"/>
          <w:sz w:val="22"/>
        </w:rPr>
        <w:t> </w:t>
      </w:r>
      <w:r>
        <w:rPr>
          <w:color w:val="262626"/>
          <w:sz w:val="22"/>
        </w:rPr>
        <w:t>their</w:t>
      </w:r>
      <w:r>
        <w:rPr>
          <w:color w:val="262626"/>
          <w:spacing w:val="-3"/>
          <w:sz w:val="22"/>
        </w:rPr>
        <w:t> </w:t>
      </w:r>
      <w:r>
        <w:rPr>
          <w:color w:val="262626"/>
          <w:sz w:val="22"/>
        </w:rPr>
        <w:t>policies</w:t>
      </w:r>
      <w:r>
        <w:rPr>
          <w:color w:val="262626"/>
          <w:spacing w:val="-4"/>
          <w:sz w:val="22"/>
        </w:rPr>
        <w:t> </w:t>
      </w:r>
      <w:r>
        <w:rPr>
          <w:color w:val="262626"/>
          <w:sz w:val="22"/>
        </w:rPr>
        <w:t>appeared</w:t>
      </w:r>
      <w:r>
        <w:rPr>
          <w:color w:val="262626"/>
          <w:spacing w:val="-3"/>
          <w:sz w:val="22"/>
        </w:rPr>
        <w:t> </w:t>
      </w:r>
      <w:r>
        <w:rPr>
          <w:color w:val="262626"/>
          <w:sz w:val="22"/>
        </w:rPr>
        <w:t>to</w:t>
      </w:r>
      <w:r>
        <w:rPr>
          <w:color w:val="262626"/>
          <w:spacing w:val="-3"/>
          <w:sz w:val="22"/>
        </w:rPr>
        <w:t> </w:t>
      </w:r>
      <w:r>
        <w:rPr>
          <w:color w:val="262626"/>
          <w:sz w:val="22"/>
        </w:rPr>
        <w:t>reflect</w:t>
      </w:r>
      <w:r>
        <w:rPr>
          <w:color w:val="262626"/>
          <w:spacing w:val="-4"/>
          <w:sz w:val="22"/>
        </w:rPr>
        <w:t> </w:t>
      </w:r>
      <w:r>
        <w:rPr>
          <w:color w:val="262626"/>
          <w:sz w:val="22"/>
        </w:rPr>
        <w:t>Australian</w:t>
      </w:r>
      <w:r>
        <w:rPr>
          <w:color w:val="262626"/>
          <w:spacing w:val="-3"/>
          <w:sz w:val="22"/>
        </w:rPr>
        <w:t> </w:t>
      </w:r>
      <w:r>
        <w:rPr>
          <w:color w:val="262626"/>
          <w:sz w:val="22"/>
        </w:rPr>
        <w:t>law</w:t>
      </w:r>
      <w:r>
        <w:rPr>
          <w:color w:val="262626"/>
          <w:spacing w:val="-3"/>
          <w:sz w:val="22"/>
        </w:rPr>
        <w:t> </w:t>
      </w:r>
      <w:r>
        <w:rPr>
          <w:color w:val="262626"/>
          <w:sz w:val="22"/>
        </w:rPr>
        <w:t>only.</w:t>
      </w:r>
      <w:r>
        <w:rPr>
          <w:color w:val="262626"/>
          <w:spacing w:val="-4"/>
          <w:sz w:val="22"/>
        </w:rPr>
        <w:t> </w:t>
      </w:r>
      <w:r>
        <w:rPr>
          <w:color w:val="262626"/>
          <w:sz w:val="22"/>
        </w:rPr>
        <w:t>BLVNZ</w:t>
      </w:r>
      <w:r>
        <w:rPr>
          <w:color w:val="262626"/>
          <w:spacing w:val="-3"/>
          <w:sz w:val="22"/>
        </w:rPr>
        <w:t> </w:t>
      </w:r>
      <w:r>
        <w:rPr>
          <w:color w:val="262626"/>
          <w:sz w:val="22"/>
        </w:rPr>
        <w:t>had</w:t>
      </w:r>
      <w:r>
        <w:rPr>
          <w:color w:val="262626"/>
          <w:spacing w:val="-3"/>
          <w:sz w:val="22"/>
        </w:rPr>
        <w:t> </w:t>
      </w:r>
      <w:r>
        <w:rPr>
          <w:color w:val="262626"/>
          <w:sz w:val="22"/>
        </w:rPr>
        <w:t>provided information about New Zealand law, including the Dog Control Act. It was noted that Jetstar appeared to be starting from step one, and that Mr Shepherd was leading this work.</w:t>
      </w:r>
    </w:p>
    <w:p>
      <w:pPr>
        <w:pStyle w:val="ListParagraph"/>
        <w:numPr>
          <w:ilvl w:val="2"/>
          <w:numId w:val="1"/>
        </w:numPr>
        <w:tabs>
          <w:tab w:pos="459" w:val="left" w:leader="none"/>
        </w:tabs>
        <w:spacing w:line="240" w:lineRule="auto" w:before="120" w:after="0"/>
        <w:ind w:left="459" w:right="0" w:hanging="373"/>
        <w:jc w:val="left"/>
        <w:rPr>
          <w:sz w:val="22"/>
        </w:rPr>
      </w:pPr>
      <w:r>
        <w:rPr>
          <w:color w:val="262626"/>
          <w:sz w:val="22"/>
        </w:rPr>
        <w:t>Tracey</w:t>
      </w:r>
      <w:r>
        <w:rPr>
          <w:color w:val="262626"/>
          <w:spacing w:val="-3"/>
          <w:sz w:val="22"/>
        </w:rPr>
        <w:t> </w:t>
      </w:r>
      <w:r>
        <w:rPr>
          <w:color w:val="262626"/>
          <w:sz w:val="22"/>
        </w:rPr>
        <w:t>Simpson</w:t>
      </w:r>
      <w:r>
        <w:rPr>
          <w:color w:val="262626"/>
          <w:spacing w:val="-2"/>
          <w:sz w:val="22"/>
        </w:rPr>
        <w:t> </w:t>
      </w:r>
      <w:r>
        <w:rPr>
          <w:color w:val="262626"/>
          <w:sz w:val="22"/>
        </w:rPr>
        <w:t>had</w:t>
      </w:r>
      <w:r>
        <w:rPr>
          <w:color w:val="262626"/>
          <w:spacing w:val="-2"/>
          <w:sz w:val="22"/>
        </w:rPr>
        <w:t> </w:t>
      </w:r>
      <w:r>
        <w:rPr>
          <w:color w:val="262626"/>
          <w:sz w:val="22"/>
        </w:rPr>
        <w:t>commenced</w:t>
      </w:r>
      <w:r>
        <w:rPr>
          <w:color w:val="262626"/>
          <w:spacing w:val="-2"/>
          <w:sz w:val="22"/>
        </w:rPr>
        <w:t> </w:t>
      </w:r>
      <w:r>
        <w:rPr>
          <w:color w:val="262626"/>
          <w:sz w:val="22"/>
        </w:rPr>
        <w:t>the</w:t>
      </w:r>
      <w:r>
        <w:rPr>
          <w:color w:val="262626"/>
          <w:spacing w:val="-3"/>
          <w:sz w:val="22"/>
        </w:rPr>
        <w:t> </w:t>
      </w:r>
      <w:r>
        <w:rPr>
          <w:color w:val="262626"/>
          <w:sz w:val="22"/>
        </w:rPr>
        <w:t>previous</w:t>
      </w:r>
      <w:r>
        <w:rPr>
          <w:color w:val="262626"/>
          <w:spacing w:val="-2"/>
          <w:sz w:val="22"/>
        </w:rPr>
        <w:t> </w:t>
      </w:r>
      <w:r>
        <w:rPr>
          <w:color w:val="262626"/>
          <w:sz w:val="22"/>
        </w:rPr>
        <w:t>week</w:t>
      </w:r>
      <w:r>
        <w:rPr>
          <w:color w:val="262626"/>
          <w:spacing w:val="-2"/>
          <w:sz w:val="22"/>
        </w:rPr>
        <w:t> </w:t>
      </w:r>
      <w:r>
        <w:rPr>
          <w:color w:val="262626"/>
          <w:sz w:val="22"/>
        </w:rPr>
        <w:t>as</w:t>
      </w:r>
      <w:r>
        <w:rPr>
          <w:color w:val="262626"/>
          <w:spacing w:val="-2"/>
          <w:sz w:val="22"/>
        </w:rPr>
        <w:t> </w:t>
      </w:r>
      <w:r>
        <w:rPr>
          <w:color w:val="262626"/>
          <w:sz w:val="22"/>
        </w:rPr>
        <w:t>the</w:t>
      </w:r>
      <w:r>
        <w:rPr>
          <w:color w:val="262626"/>
          <w:spacing w:val="-3"/>
          <w:sz w:val="22"/>
        </w:rPr>
        <w:t> </w:t>
      </w:r>
      <w:r>
        <w:rPr>
          <w:color w:val="262626"/>
          <w:sz w:val="22"/>
        </w:rPr>
        <w:t>new</w:t>
      </w:r>
      <w:r>
        <w:rPr>
          <w:color w:val="262626"/>
          <w:spacing w:val="-2"/>
          <w:sz w:val="22"/>
        </w:rPr>
        <w:t> </w:t>
      </w:r>
      <w:r>
        <w:rPr>
          <w:color w:val="262626"/>
          <w:sz w:val="22"/>
        </w:rPr>
        <w:t>Head</w:t>
      </w:r>
      <w:r>
        <w:rPr>
          <w:color w:val="262626"/>
          <w:spacing w:val="-2"/>
          <w:sz w:val="22"/>
        </w:rPr>
        <w:t> </w:t>
      </w:r>
      <w:r>
        <w:rPr>
          <w:color w:val="262626"/>
          <w:sz w:val="22"/>
        </w:rPr>
        <w:t>of</w:t>
      </w:r>
      <w:r>
        <w:rPr>
          <w:color w:val="262626"/>
          <w:spacing w:val="-2"/>
          <w:sz w:val="22"/>
        </w:rPr>
        <w:t> Communications.</w:t>
      </w:r>
    </w:p>
    <w:p>
      <w:pPr>
        <w:pStyle w:val="Heading2"/>
      </w:pPr>
      <w:r>
        <w:rPr>
          <w:color w:val="262626"/>
          <w:spacing w:val="-2"/>
        </w:rPr>
        <w:t>Questions</w:t>
      </w:r>
    </w:p>
    <w:p>
      <w:pPr>
        <w:pStyle w:val="BodyText"/>
      </w:pPr>
      <w:r>
        <w:rPr>
          <w:color w:val="262626"/>
        </w:rPr>
        <w:t>Policy</w:t>
      </w:r>
      <w:r>
        <w:rPr>
          <w:color w:val="262626"/>
          <w:spacing w:val="-3"/>
        </w:rPr>
        <w:t> </w:t>
      </w:r>
      <w:r>
        <w:rPr>
          <w:color w:val="262626"/>
        </w:rPr>
        <w:t>and </w:t>
      </w:r>
      <w:r>
        <w:rPr>
          <w:color w:val="262626"/>
          <w:spacing w:val="-2"/>
        </w:rPr>
        <w:t>Advocacy</w:t>
      </w:r>
    </w:p>
    <w:p>
      <w:pPr>
        <w:pStyle w:val="BodyText"/>
      </w:pPr>
      <w:r>
        <w:rPr>
          <w:color w:val="262626"/>
        </w:rPr>
        <w:t>The Board discussed the importance of being ahead of issues before public positions become fixed,</w:t>
      </w:r>
      <w:r>
        <w:rPr>
          <w:color w:val="262626"/>
          <w:spacing w:val="-3"/>
        </w:rPr>
        <w:t> </w:t>
      </w:r>
      <w:r>
        <w:rPr>
          <w:color w:val="262626"/>
        </w:rPr>
        <w:t>as</w:t>
      </w:r>
      <w:r>
        <w:rPr>
          <w:color w:val="262626"/>
          <w:spacing w:val="-3"/>
        </w:rPr>
        <w:t> </w:t>
      </w:r>
      <w:r>
        <w:rPr>
          <w:color w:val="262626"/>
        </w:rPr>
        <w:t>this</w:t>
      </w:r>
      <w:r>
        <w:rPr>
          <w:color w:val="262626"/>
          <w:spacing w:val="-3"/>
        </w:rPr>
        <w:t> </w:t>
      </w:r>
      <w:r>
        <w:rPr>
          <w:color w:val="262626"/>
        </w:rPr>
        <w:t>was</w:t>
      </w:r>
      <w:r>
        <w:rPr>
          <w:color w:val="262626"/>
          <w:spacing w:val="-3"/>
        </w:rPr>
        <w:t> </w:t>
      </w:r>
      <w:r>
        <w:rPr>
          <w:color w:val="262626"/>
        </w:rPr>
        <w:t>where</w:t>
      </w:r>
      <w:r>
        <w:rPr>
          <w:color w:val="262626"/>
          <w:spacing w:val="-3"/>
        </w:rPr>
        <w:t> </w:t>
      </w:r>
      <w:r>
        <w:rPr>
          <w:color w:val="262626"/>
        </w:rPr>
        <w:t>BLVNZ</w:t>
      </w:r>
      <w:r>
        <w:rPr>
          <w:color w:val="262626"/>
          <w:spacing w:val="-3"/>
        </w:rPr>
        <w:t> </w:t>
      </w:r>
      <w:r>
        <w:rPr>
          <w:color w:val="262626"/>
        </w:rPr>
        <w:t>could</w:t>
      </w:r>
      <w:r>
        <w:rPr>
          <w:color w:val="262626"/>
          <w:spacing w:val="-3"/>
        </w:rPr>
        <w:t> </w:t>
      </w:r>
      <w:r>
        <w:rPr>
          <w:color w:val="262626"/>
        </w:rPr>
        <w:t>have</w:t>
      </w:r>
      <w:r>
        <w:rPr>
          <w:color w:val="262626"/>
          <w:spacing w:val="-3"/>
        </w:rPr>
        <w:t> </w:t>
      </w:r>
      <w:r>
        <w:rPr>
          <w:color w:val="262626"/>
        </w:rPr>
        <w:t>the</w:t>
      </w:r>
      <w:r>
        <w:rPr>
          <w:color w:val="262626"/>
          <w:spacing w:val="-3"/>
        </w:rPr>
        <w:t> </w:t>
      </w:r>
      <w:r>
        <w:rPr>
          <w:color w:val="262626"/>
        </w:rPr>
        <w:t>greatest</w:t>
      </w:r>
      <w:r>
        <w:rPr>
          <w:color w:val="262626"/>
          <w:spacing w:val="-4"/>
        </w:rPr>
        <w:t> </w:t>
      </w:r>
      <w:r>
        <w:rPr>
          <w:color w:val="262626"/>
        </w:rPr>
        <w:t>opportunity</w:t>
      </w:r>
      <w:r>
        <w:rPr>
          <w:color w:val="262626"/>
          <w:spacing w:val="-3"/>
        </w:rPr>
        <w:t> </w:t>
      </w:r>
      <w:r>
        <w:rPr>
          <w:color w:val="262626"/>
        </w:rPr>
        <w:t>to</w:t>
      </w:r>
      <w:r>
        <w:rPr>
          <w:color w:val="262626"/>
          <w:spacing w:val="-3"/>
        </w:rPr>
        <w:t> </w:t>
      </w:r>
      <w:r>
        <w:rPr>
          <w:color w:val="262626"/>
        </w:rPr>
        <w:t>influence</w:t>
      </w:r>
      <w:r>
        <w:rPr>
          <w:color w:val="262626"/>
          <w:spacing w:val="-3"/>
        </w:rPr>
        <w:t> </w:t>
      </w:r>
      <w:r>
        <w:rPr>
          <w:color w:val="262626"/>
        </w:rPr>
        <w:t>outcomes.</w:t>
      </w:r>
      <w:r>
        <w:rPr>
          <w:color w:val="262626"/>
          <w:spacing w:val="-3"/>
        </w:rPr>
        <w:t> </w:t>
      </w:r>
      <w:r>
        <w:rPr>
          <w:color w:val="262626"/>
        </w:rPr>
        <w:t>The policy and advocacy work underway, particularly in Wellington, was acknowledged as having a positive impact, despite some challenges during the election period.</w:t>
      </w:r>
    </w:p>
    <w:p>
      <w:pPr>
        <w:pStyle w:val="BodyText"/>
        <w:ind w:right="71"/>
      </w:pPr>
      <w:r>
        <w:rPr>
          <w:color w:val="262626"/>
        </w:rPr>
        <w:t>The</w:t>
      </w:r>
      <w:r>
        <w:rPr>
          <w:color w:val="262626"/>
          <w:spacing w:val="-3"/>
        </w:rPr>
        <w:t> </w:t>
      </w:r>
      <w:r>
        <w:rPr>
          <w:color w:val="262626"/>
        </w:rPr>
        <w:t>Chief</w:t>
      </w:r>
      <w:r>
        <w:rPr>
          <w:color w:val="262626"/>
          <w:spacing w:val="-4"/>
        </w:rPr>
        <w:t> </w:t>
      </w:r>
      <w:r>
        <w:rPr>
          <w:color w:val="262626"/>
        </w:rPr>
        <w:t>Executive,</w:t>
      </w:r>
      <w:r>
        <w:rPr>
          <w:color w:val="262626"/>
          <w:spacing w:val="-4"/>
        </w:rPr>
        <w:t> </w:t>
      </w:r>
      <w:r>
        <w:rPr>
          <w:color w:val="262626"/>
        </w:rPr>
        <w:t>Ms</w:t>
      </w:r>
      <w:r>
        <w:rPr>
          <w:color w:val="262626"/>
          <w:spacing w:val="-3"/>
        </w:rPr>
        <w:t> </w:t>
      </w:r>
      <w:r>
        <w:rPr>
          <w:color w:val="262626"/>
        </w:rPr>
        <w:t>Larkins,</w:t>
      </w:r>
      <w:r>
        <w:rPr>
          <w:color w:val="262626"/>
          <w:spacing w:val="-4"/>
        </w:rPr>
        <w:t> </w:t>
      </w:r>
      <w:r>
        <w:rPr>
          <w:color w:val="262626"/>
        </w:rPr>
        <w:t>and</w:t>
      </w:r>
      <w:r>
        <w:rPr>
          <w:color w:val="262626"/>
          <w:spacing w:val="-3"/>
        </w:rPr>
        <w:t> </w:t>
      </w:r>
      <w:r>
        <w:rPr>
          <w:color w:val="262626"/>
        </w:rPr>
        <w:t>the</w:t>
      </w:r>
      <w:r>
        <w:rPr>
          <w:color w:val="262626"/>
          <w:spacing w:val="-3"/>
        </w:rPr>
        <w:t> </w:t>
      </w:r>
      <w:r>
        <w:rPr>
          <w:color w:val="262626"/>
        </w:rPr>
        <w:t>policy</w:t>
      </w:r>
      <w:r>
        <w:rPr>
          <w:color w:val="262626"/>
          <w:spacing w:val="-3"/>
        </w:rPr>
        <w:t> </w:t>
      </w:r>
      <w:r>
        <w:rPr>
          <w:color w:val="262626"/>
        </w:rPr>
        <w:t>and</w:t>
      </w:r>
      <w:r>
        <w:rPr>
          <w:color w:val="262626"/>
          <w:spacing w:val="-3"/>
        </w:rPr>
        <w:t> </w:t>
      </w:r>
      <w:r>
        <w:rPr>
          <w:color w:val="262626"/>
        </w:rPr>
        <w:t>advocacy</w:t>
      </w:r>
      <w:r>
        <w:rPr>
          <w:color w:val="262626"/>
          <w:spacing w:val="-3"/>
        </w:rPr>
        <w:t> </w:t>
      </w:r>
      <w:r>
        <w:rPr>
          <w:color w:val="262626"/>
        </w:rPr>
        <w:t>team</w:t>
      </w:r>
      <w:r>
        <w:rPr>
          <w:color w:val="262626"/>
          <w:spacing w:val="-3"/>
        </w:rPr>
        <w:t> </w:t>
      </w:r>
      <w:r>
        <w:rPr>
          <w:color w:val="262626"/>
        </w:rPr>
        <w:t>were</w:t>
      </w:r>
      <w:r>
        <w:rPr>
          <w:color w:val="262626"/>
          <w:spacing w:val="-3"/>
        </w:rPr>
        <w:t> </w:t>
      </w:r>
      <w:r>
        <w:rPr>
          <w:color w:val="262626"/>
        </w:rPr>
        <w:t>commended</w:t>
      </w:r>
      <w:r>
        <w:rPr>
          <w:color w:val="262626"/>
          <w:spacing w:val="-3"/>
        </w:rPr>
        <w:t> </w:t>
      </w:r>
      <w:r>
        <w:rPr>
          <w:color w:val="262626"/>
        </w:rPr>
        <w:t>for</w:t>
      </w:r>
      <w:r>
        <w:rPr>
          <w:color w:val="262626"/>
          <w:spacing w:val="-3"/>
        </w:rPr>
        <w:t> </w:t>
      </w:r>
      <w:r>
        <w:rPr>
          <w:color w:val="262626"/>
        </w:rPr>
        <w:t>their advocacy</w:t>
      </w:r>
      <w:r>
        <w:rPr>
          <w:color w:val="262626"/>
          <w:spacing w:val="-2"/>
        </w:rPr>
        <w:t> </w:t>
      </w:r>
      <w:r>
        <w:rPr>
          <w:color w:val="262626"/>
        </w:rPr>
        <w:t>work,</w:t>
      </w:r>
      <w:r>
        <w:rPr>
          <w:color w:val="262626"/>
          <w:spacing w:val="-2"/>
        </w:rPr>
        <w:t> </w:t>
      </w:r>
      <w:r>
        <w:rPr>
          <w:color w:val="262626"/>
        </w:rPr>
        <w:t>including</w:t>
      </w:r>
      <w:r>
        <w:rPr>
          <w:color w:val="262626"/>
          <w:spacing w:val="-1"/>
        </w:rPr>
        <w:t> </w:t>
      </w:r>
      <w:r>
        <w:rPr>
          <w:color w:val="262626"/>
        </w:rPr>
        <w:t>creating</w:t>
      </w:r>
      <w:r>
        <w:rPr>
          <w:color w:val="262626"/>
          <w:spacing w:val="-1"/>
        </w:rPr>
        <w:t> </w:t>
      </w:r>
      <w:r>
        <w:rPr>
          <w:color w:val="262626"/>
        </w:rPr>
        <w:t>conversations</w:t>
      </w:r>
      <w:r>
        <w:rPr>
          <w:color w:val="262626"/>
          <w:spacing w:val="-1"/>
        </w:rPr>
        <w:t> </w:t>
      </w:r>
      <w:r>
        <w:rPr>
          <w:color w:val="262626"/>
        </w:rPr>
        <w:t>and</w:t>
      </w:r>
      <w:r>
        <w:rPr>
          <w:color w:val="262626"/>
          <w:spacing w:val="-1"/>
        </w:rPr>
        <w:t> </w:t>
      </w:r>
      <w:r>
        <w:rPr>
          <w:color w:val="262626"/>
        </w:rPr>
        <w:t>providing</w:t>
      </w:r>
      <w:r>
        <w:rPr>
          <w:color w:val="262626"/>
          <w:spacing w:val="-1"/>
        </w:rPr>
        <w:t> </w:t>
      </w:r>
      <w:r>
        <w:rPr>
          <w:color w:val="262626"/>
        </w:rPr>
        <w:t>information</w:t>
      </w:r>
      <w:r>
        <w:rPr>
          <w:color w:val="262626"/>
          <w:spacing w:val="-1"/>
        </w:rPr>
        <w:t> </w:t>
      </w:r>
      <w:r>
        <w:rPr>
          <w:color w:val="262626"/>
        </w:rPr>
        <w:t>on</w:t>
      </w:r>
      <w:r>
        <w:rPr>
          <w:color w:val="262626"/>
          <w:spacing w:val="-1"/>
        </w:rPr>
        <w:t> </w:t>
      </w:r>
      <w:r>
        <w:rPr>
          <w:color w:val="262626"/>
        </w:rPr>
        <w:t>behalf</w:t>
      </w:r>
      <w:r>
        <w:rPr>
          <w:color w:val="262626"/>
          <w:spacing w:val="-1"/>
        </w:rPr>
        <w:t> </w:t>
      </w:r>
      <w:r>
        <w:rPr>
          <w:color w:val="262626"/>
        </w:rPr>
        <w:t>of</w:t>
      </w:r>
      <w:r>
        <w:rPr>
          <w:color w:val="262626"/>
          <w:spacing w:val="-1"/>
        </w:rPr>
        <w:t> </w:t>
      </w:r>
      <w:r>
        <w:rPr>
          <w:color w:val="262626"/>
        </w:rPr>
        <w:t>clients.</w:t>
      </w:r>
    </w:p>
    <w:p>
      <w:pPr>
        <w:pStyle w:val="BodyText"/>
      </w:pPr>
      <w:r>
        <w:rPr>
          <w:color w:val="262626"/>
        </w:rPr>
        <w:t>Management</w:t>
      </w:r>
      <w:r>
        <w:rPr>
          <w:color w:val="262626"/>
          <w:spacing w:val="-3"/>
        </w:rPr>
        <w:t> </w:t>
      </w:r>
      <w:r>
        <w:rPr>
          <w:color w:val="262626"/>
        </w:rPr>
        <w:t>noted</w:t>
      </w:r>
      <w:r>
        <w:rPr>
          <w:color w:val="262626"/>
          <w:spacing w:val="-3"/>
        </w:rPr>
        <w:t> </w:t>
      </w:r>
      <w:r>
        <w:rPr>
          <w:color w:val="262626"/>
        </w:rPr>
        <w:t>that</w:t>
      </w:r>
      <w:r>
        <w:rPr>
          <w:color w:val="262626"/>
          <w:spacing w:val="-3"/>
        </w:rPr>
        <w:t> </w:t>
      </w:r>
      <w:r>
        <w:rPr>
          <w:color w:val="262626"/>
        </w:rPr>
        <w:t>the</w:t>
      </w:r>
      <w:r>
        <w:rPr>
          <w:color w:val="262626"/>
          <w:spacing w:val="-3"/>
        </w:rPr>
        <w:t> </w:t>
      </w:r>
      <w:r>
        <w:rPr>
          <w:color w:val="262626"/>
        </w:rPr>
        <w:t>policy</w:t>
      </w:r>
      <w:r>
        <w:rPr>
          <w:color w:val="262626"/>
          <w:spacing w:val="-3"/>
        </w:rPr>
        <w:t> </w:t>
      </w:r>
      <w:r>
        <w:rPr>
          <w:color w:val="262626"/>
        </w:rPr>
        <w:t>and</w:t>
      </w:r>
      <w:r>
        <w:rPr>
          <w:color w:val="262626"/>
          <w:spacing w:val="-3"/>
        </w:rPr>
        <w:t> </w:t>
      </w:r>
      <w:r>
        <w:rPr>
          <w:color w:val="262626"/>
        </w:rPr>
        <w:t>advocacy</w:t>
      </w:r>
      <w:r>
        <w:rPr>
          <w:color w:val="262626"/>
          <w:spacing w:val="-3"/>
        </w:rPr>
        <w:t> </w:t>
      </w:r>
      <w:r>
        <w:rPr>
          <w:color w:val="262626"/>
        </w:rPr>
        <w:t>team</w:t>
      </w:r>
      <w:r>
        <w:rPr>
          <w:color w:val="262626"/>
          <w:spacing w:val="-3"/>
        </w:rPr>
        <w:t> </w:t>
      </w:r>
      <w:r>
        <w:rPr>
          <w:color w:val="262626"/>
        </w:rPr>
        <w:t>was</w:t>
      </w:r>
      <w:r>
        <w:rPr>
          <w:color w:val="262626"/>
          <w:spacing w:val="-3"/>
        </w:rPr>
        <w:t> </w:t>
      </w:r>
      <w:r>
        <w:rPr>
          <w:color w:val="262626"/>
        </w:rPr>
        <w:t>moving</w:t>
      </w:r>
      <w:r>
        <w:rPr>
          <w:color w:val="262626"/>
          <w:spacing w:val="-3"/>
        </w:rPr>
        <w:t> </w:t>
      </w:r>
      <w:r>
        <w:rPr>
          <w:color w:val="262626"/>
        </w:rPr>
        <w:t>to</w:t>
      </w:r>
      <w:r>
        <w:rPr>
          <w:color w:val="262626"/>
          <w:spacing w:val="-3"/>
        </w:rPr>
        <w:t> </w:t>
      </w:r>
      <w:r>
        <w:rPr>
          <w:color w:val="262626"/>
        </w:rPr>
        <w:t>a</w:t>
      </w:r>
      <w:r>
        <w:rPr>
          <w:color w:val="262626"/>
          <w:spacing w:val="-3"/>
        </w:rPr>
        <w:t> </w:t>
      </w:r>
      <w:r>
        <w:rPr>
          <w:color w:val="262626"/>
        </w:rPr>
        <w:t>three</w:t>
      </w:r>
      <w:r>
        <w:rPr>
          <w:color w:val="262626"/>
          <w:spacing w:val="-3"/>
        </w:rPr>
        <w:t> </w:t>
      </w:r>
      <w:r>
        <w:rPr>
          <w:color w:val="262626"/>
        </w:rPr>
        <w:t>year</w:t>
      </w:r>
      <w:r>
        <w:rPr>
          <w:color w:val="262626"/>
          <w:spacing w:val="-3"/>
        </w:rPr>
        <w:t> </w:t>
      </w:r>
      <w:r>
        <w:rPr>
          <w:color w:val="262626"/>
        </w:rPr>
        <w:t>political</w:t>
      </w:r>
      <w:r>
        <w:rPr>
          <w:color w:val="262626"/>
          <w:spacing w:val="-3"/>
        </w:rPr>
        <w:t> </w:t>
      </w:r>
      <w:r>
        <w:rPr>
          <w:color w:val="262626"/>
        </w:rPr>
        <w:t>cycle</w:t>
      </w:r>
      <w:r>
        <w:rPr>
          <w:color w:val="262626"/>
          <w:spacing w:val="-3"/>
        </w:rPr>
        <w:t> </w:t>
      </w:r>
      <w:r>
        <w:rPr>
          <w:color w:val="262626"/>
        </w:rPr>
        <w:t>to strengthen BLVNZ’s advocacy and influence ahead of future elections.</w:t>
      </w:r>
    </w:p>
    <w:p>
      <w:pPr>
        <w:pStyle w:val="BodyText"/>
        <w:spacing w:after="0"/>
        <w:sectPr>
          <w:pgSz w:w="11910" w:h="16840"/>
          <w:pgMar w:header="294" w:footer="328" w:top="840" w:bottom="520" w:left="1133" w:right="1133"/>
        </w:sectPr>
      </w:pPr>
    </w:p>
    <w:p>
      <w:pPr>
        <w:pStyle w:val="BodyText"/>
        <w:spacing w:before="83"/>
      </w:pPr>
      <w:r>
        <w:rPr>
          <w:color w:val="262626"/>
          <w:spacing w:val="-2"/>
        </w:rPr>
        <w:t>Workload</w:t>
      </w:r>
    </w:p>
    <w:p>
      <w:pPr>
        <w:pStyle w:val="BodyText"/>
      </w:pPr>
      <w:r>
        <w:rPr>
          <w:color w:val="262626"/>
        </w:rPr>
        <w:t>The</w:t>
      </w:r>
      <w:r>
        <w:rPr>
          <w:color w:val="262626"/>
          <w:spacing w:val="-3"/>
        </w:rPr>
        <w:t> </w:t>
      </w:r>
      <w:r>
        <w:rPr>
          <w:color w:val="262626"/>
        </w:rPr>
        <w:t>Board</w:t>
      </w:r>
      <w:r>
        <w:rPr>
          <w:color w:val="262626"/>
          <w:spacing w:val="-3"/>
        </w:rPr>
        <w:t> </w:t>
      </w:r>
      <w:r>
        <w:rPr>
          <w:color w:val="262626"/>
        </w:rPr>
        <w:t>referred</w:t>
      </w:r>
      <w:r>
        <w:rPr>
          <w:color w:val="262626"/>
          <w:spacing w:val="-3"/>
        </w:rPr>
        <w:t> </w:t>
      </w:r>
      <w:r>
        <w:rPr>
          <w:color w:val="262626"/>
        </w:rPr>
        <w:t>to</w:t>
      </w:r>
      <w:r>
        <w:rPr>
          <w:color w:val="262626"/>
          <w:spacing w:val="-3"/>
        </w:rPr>
        <w:t> </w:t>
      </w:r>
      <w:r>
        <w:rPr>
          <w:color w:val="262626"/>
        </w:rPr>
        <w:t>the</w:t>
      </w:r>
      <w:r>
        <w:rPr>
          <w:color w:val="262626"/>
          <w:spacing w:val="-3"/>
        </w:rPr>
        <w:t> </w:t>
      </w:r>
      <w:r>
        <w:rPr>
          <w:color w:val="262626"/>
        </w:rPr>
        <w:t>Chief</w:t>
      </w:r>
      <w:r>
        <w:rPr>
          <w:color w:val="262626"/>
          <w:spacing w:val="-3"/>
        </w:rPr>
        <w:t> </w:t>
      </w:r>
      <w:r>
        <w:rPr>
          <w:color w:val="262626"/>
        </w:rPr>
        <w:t>Executive’s</w:t>
      </w:r>
      <w:r>
        <w:rPr>
          <w:color w:val="262626"/>
          <w:spacing w:val="-3"/>
        </w:rPr>
        <w:t> </w:t>
      </w:r>
      <w:r>
        <w:rPr>
          <w:color w:val="262626"/>
        </w:rPr>
        <w:t>report,</w:t>
      </w:r>
      <w:r>
        <w:rPr>
          <w:color w:val="262626"/>
          <w:spacing w:val="-3"/>
        </w:rPr>
        <w:t> </w:t>
      </w:r>
      <w:r>
        <w:rPr>
          <w:color w:val="262626"/>
        </w:rPr>
        <w:t>which</w:t>
      </w:r>
      <w:r>
        <w:rPr>
          <w:color w:val="262626"/>
          <w:spacing w:val="-3"/>
        </w:rPr>
        <w:t> </w:t>
      </w:r>
      <w:r>
        <w:rPr>
          <w:color w:val="262626"/>
        </w:rPr>
        <w:t>noted</w:t>
      </w:r>
      <w:r>
        <w:rPr>
          <w:color w:val="262626"/>
          <w:spacing w:val="-3"/>
        </w:rPr>
        <w:t> </w:t>
      </w:r>
      <w:r>
        <w:rPr>
          <w:color w:val="262626"/>
        </w:rPr>
        <w:t>that</w:t>
      </w:r>
      <w:r>
        <w:rPr>
          <w:color w:val="262626"/>
          <w:spacing w:val="-3"/>
        </w:rPr>
        <w:t> </w:t>
      </w:r>
      <w:r>
        <w:rPr>
          <w:color w:val="262626"/>
        </w:rPr>
        <w:t>teams</w:t>
      </w:r>
      <w:r>
        <w:rPr>
          <w:color w:val="262626"/>
          <w:spacing w:val="-3"/>
        </w:rPr>
        <w:t> </w:t>
      </w:r>
      <w:r>
        <w:rPr>
          <w:color w:val="262626"/>
        </w:rPr>
        <w:t>were</w:t>
      </w:r>
      <w:r>
        <w:rPr>
          <w:color w:val="262626"/>
          <w:spacing w:val="-3"/>
        </w:rPr>
        <w:t> </w:t>
      </w:r>
      <w:r>
        <w:rPr>
          <w:color w:val="262626"/>
        </w:rPr>
        <w:t>at</w:t>
      </w:r>
      <w:r>
        <w:rPr>
          <w:color w:val="262626"/>
          <w:spacing w:val="-3"/>
        </w:rPr>
        <w:t> </w:t>
      </w:r>
      <w:r>
        <w:rPr>
          <w:color w:val="262626"/>
        </w:rPr>
        <w:t>or</w:t>
      </w:r>
      <w:r>
        <w:rPr>
          <w:color w:val="262626"/>
          <w:spacing w:val="-3"/>
        </w:rPr>
        <w:t> </w:t>
      </w:r>
      <w:r>
        <w:rPr>
          <w:color w:val="262626"/>
        </w:rPr>
        <w:t>beyond </w:t>
      </w:r>
      <w:r>
        <w:rPr>
          <w:color w:val="262626"/>
          <w:spacing w:val="-2"/>
        </w:rPr>
        <w:t>capacity.</w:t>
      </w:r>
    </w:p>
    <w:p>
      <w:pPr>
        <w:pStyle w:val="BodyText"/>
        <w:ind w:right="83"/>
      </w:pPr>
      <w:r>
        <w:rPr>
          <w:color w:val="262626"/>
        </w:rPr>
        <w:t>Management responded that travel time, increasing work orders, and the volume of activity in the next year’s plan were identified as key pressures. Work was underway to consider more efficient ways of delivering services, including where some support may not require in-home visits. It was also</w:t>
      </w:r>
      <w:r>
        <w:rPr>
          <w:color w:val="262626"/>
          <w:spacing w:val="-2"/>
        </w:rPr>
        <w:t> </w:t>
      </w:r>
      <w:r>
        <w:rPr>
          <w:color w:val="262626"/>
        </w:rPr>
        <w:t>noted</w:t>
      </w:r>
      <w:r>
        <w:rPr>
          <w:color w:val="262626"/>
          <w:spacing w:val="-2"/>
        </w:rPr>
        <w:t> </w:t>
      </w:r>
      <w:r>
        <w:rPr>
          <w:color w:val="262626"/>
        </w:rPr>
        <w:t>that</w:t>
      </w:r>
      <w:r>
        <w:rPr>
          <w:color w:val="262626"/>
          <w:spacing w:val="-3"/>
        </w:rPr>
        <w:t> </w:t>
      </w:r>
      <w:r>
        <w:rPr>
          <w:color w:val="262626"/>
        </w:rPr>
        <w:t>some</w:t>
      </w:r>
      <w:r>
        <w:rPr>
          <w:color w:val="262626"/>
          <w:spacing w:val="-3"/>
        </w:rPr>
        <w:t> </w:t>
      </w:r>
      <w:r>
        <w:rPr>
          <w:color w:val="262626"/>
        </w:rPr>
        <w:t>work</w:t>
      </w:r>
      <w:r>
        <w:rPr>
          <w:color w:val="262626"/>
          <w:spacing w:val="-2"/>
        </w:rPr>
        <w:t> </w:t>
      </w:r>
      <w:r>
        <w:rPr>
          <w:color w:val="262626"/>
        </w:rPr>
        <w:t>was</w:t>
      </w:r>
      <w:r>
        <w:rPr>
          <w:color w:val="262626"/>
          <w:spacing w:val="-2"/>
        </w:rPr>
        <w:t> </w:t>
      </w:r>
      <w:r>
        <w:rPr>
          <w:color w:val="262626"/>
        </w:rPr>
        <w:t>being</w:t>
      </w:r>
      <w:r>
        <w:rPr>
          <w:color w:val="262626"/>
          <w:spacing w:val="-2"/>
        </w:rPr>
        <w:t> </w:t>
      </w:r>
      <w:r>
        <w:rPr>
          <w:color w:val="262626"/>
        </w:rPr>
        <w:t>deprioritised,</w:t>
      </w:r>
      <w:r>
        <w:rPr>
          <w:color w:val="262626"/>
          <w:spacing w:val="-3"/>
        </w:rPr>
        <w:t> </w:t>
      </w:r>
      <w:r>
        <w:rPr>
          <w:color w:val="262626"/>
        </w:rPr>
        <w:t>and</w:t>
      </w:r>
      <w:r>
        <w:rPr>
          <w:color w:val="262626"/>
          <w:spacing w:val="-2"/>
        </w:rPr>
        <w:t> </w:t>
      </w:r>
      <w:r>
        <w:rPr>
          <w:color w:val="262626"/>
        </w:rPr>
        <w:t>that</w:t>
      </w:r>
      <w:r>
        <w:rPr>
          <w:color w:val="262626"/>
          <w:spacing w:val="-3"/>
        </w:rPr>
        <w:t> </w:t>
      </w:r>
      <w:r>
        <w:rPr>
          <w:color w:val="262626"/>
        </w:rPr>
        <w:t>initiatives</w:t>
      </w:r>
      <w:r>
        <w:rPr>
          <w:color w:val="262626"/>
          <w:spacing w:val="-2"/>
        </w:rPr>
        <w:t> </w:t>
      </w:r>
      <w:r>
        <w:rPr>
          <w:color w:val="262626"/>
        </w:rPr>
        <w:t>such</w:t>
      </w:r>
      <w:r>
        <w:rPr>
          <w:color w:val="262626"/>
          <w:spacing w:val="-2"/>
        </w:rPr>
        <w:t> </w:t>
      </w:r>
      <w:r>
        <w:rPr>
          <w:color w:val="262626"/>
        </w:rPr>
        <w:t>as</w:t>
      </w:r>
      <w:r>
        <w:rPr>
          <w:color w:val="262626"/>
          <w:spacing w:val="-2"/>
        </w:rPr>
        <w:t> </w:t>
      </w:r>
      <w:r>
        <w:rPr>
          <w:color w:val="262626"/>
        </w:rPr>
        <w:t>the</w:t>
      </w:r>
      <w:r>
        <w:rPr>
          <w:color w:val="262626"/>
          <w:spacing w:val="-2"/>
        </w:rPr>
        <w:t> </w:t>
      </w:r>
      <w:r>
        <w:rPr>
          <w:color w:val="262626"/>
        </w:rPr>
        <w:t>Client</w:t>
      </w:r>
      <w:r>
        <w:rPr>
          <w:color w:val="262626"/>
          <w:spacing w:val="-2"/>
        </w:rPr>
        <w:t> </w:t>
      </w:r>
      <w:r>
        <w:rPr>
          <w:color w:val="262626"/>
        </w:rPr>
        <w:t>Services IT Helpdesk may help alleviate pressure once properly established.</w:t>
      </w:r>
    </w:p>
    <w:p>
      <w:pPr>
        <w:pStyle w:val="Heading2"/>
      </w:pPr>
      <w:r>
        <w:rPr>
          <w:color w:val="262626"/>
        </w:rPr>
        <w:t>Health and </w:t>
      </w:r>
      <w:r>
        <w:rPr>
          <w:color w:val="262626"/>
          <w:spacing w:val="-2"/>
        </w:rPr>
        <w:t>Safety</w:t>
      </w:r>
    </w:p>
    <w:p>
      <w:pPr>
        <w:pStyle w:val="BodyText"/>
        <w:ind w:right="20"/>
        <w:jc w:val="both"/>
      </w:pPr>
      <w:r>
        <w:rPr>
          <w:color w:val="262626"/>
        </w:rPr>
        <w:t>The Board discussed lone worker safety following its health and safety tour of the Tauranga office. It</w:t>
      </w:r>
      <w:r>
        <w:rPr>
          <w:color w:val="262626"/>
          <w:spacing w:val="-3"/>
        </w:rPr>
        <w:t> </w:t>
      </w:r>
      <w:r>
        <w:rPr>
          <w:color w:val="262626"/>
        </w:rPr>
        <w:t>was</w:t>
      </w:r>
      <w:r>
        <w:rPr>
          <w:color w:val="262626"/>
          <w:spacing w:val="-3"/>
        </w:rPr>
        <w:t> </w:t>
      </w:r>
      <w:r>
        <w:rPr>
          <w:color w:val="262626"/>
        </w:rPr>
        <w:t>noted</w:t>
      </w:r>
      <w:r>
        <w:rPr>
          <w:color w:val="262626"/>
          <w:spacing w:val="-3"/>
        </w:rPr>
        <w:t> </w:t>
      </w:r>
      <w:r>
        <w:rPr>
          <w:color w:val="262626"/>
        </w:rPr>
        <w:t>that</w:t>
      </w:r>
      <w:r>
        <w:rPr>
          <w:color w:val="262626"/>
          <w:spacing w:val="-3"/>
        </w:rPr>
        <w:t> </w:t>
      </w:r>
      <w:r>
        <w:rPr>
          <w:color w:val="262626"/>
        </w:rPr>
        <w:t>small</w:t>
      </w:r>
      <w:r>
        <w:rPr>
          <w:color w:val="262626"/>
          <w:spacing w:val="-3"/>
        </w:rPr>
        <w:t> </w:t>
      </w:r>
      <w:r>
        <w:rPr>
          <w:color w:val="262626"/>
        </w:rPr>
        <w:t>offices</w:t>
      </w:r>
      <w:r>
        <w:rPr>
          <w:color w:val="262626"/>
          <w:spacing w:val="-3"/>
        </w:rPr>
        <w:t> </w:t>
      </w:r>
      <w:r>
        <w:rPr>
          <w:color w:val="262626"/>
        </w:rPr>
        <w:t>and</w:t>
      </w:r>
      <w:r>
        <w:rPr>
          <w:color w:val="262626"/>
          <w:spacing w:val="-3"/>
        </w:rPr>
        <w:t> </w:t>
      </w:r>
      <w:r>
        <w:rPr>
          <w:color w:val="262626"/>
        </w:rPr>
        <w:t>open</w:t>
      </w:r>
      <w:r>
        <w:rPr>
          <w:color w:val="262626"/>
          <w:spacing w:val="-3"/>
        </w:rPr>
        <w:t> </w:t>
      </w:r>
      <w:r>
        <w:rPr>
          <w:color w:val="262626"/>
        </w:rPr>
        <w:t>reception</w:t>
      </w:r>
      <w:r>
        <w:rPr>
          <w:color w:val="262626"/>
          <w:spacing w:val="-3"/>
        </w:rPr>
        <w:t> </w:t>
      </w:r>
      <w:r>
        <w:rPr>
          <w:color w:val="262626"/>
        </w:rPr>
        <w:t>areas</w:t>
      </w:r>
      <w:r>
        <w:rPr>
          <w:color w:val="262626"/>
          <w:spacing w:val="-3"/>
        </w:rPr>
        <w:t> </w:t>
      </w:r>
      <w:r>
        <w:rPr>
          <w:color w:val="262626"/>
        </w:rPr>
        <w:t>created</w:t>
      </w:r>
      <w:r>
        <w:rPr>
          <w:color w:val="262626"/>
          <w:spacing w:val="-3"/>
        </w:rPr>
        <w:t> </w:t>
      </w:r>
      <w:r>
        <w:rPr>
          <w:color w:val="262626"/>
        </w:rPr>
        <w:t>potential</w:t>
      </w:r>
      <w:r>
        <w:rPr>
          <w:color w:val="262626"/>
          <w:spacing w:val="-3"/>
        </w:rPr>
        <w:t> </w:t>
      </w:r>
      <w:r>
        <w:rPr>
          <w:color w:val="262626"/>
        </w:rPr>
        <w:t>risks</w:t>
      </w:r>
      <w:r>
        <w:rPr>
          <w:color w:val="262626"/>
          <w:spacing w:val="-3"/>
        </w:rPr>
        <w:t> </w:t>
      </w:r>
      <w:r>
        <w:rPr>
          <w:color w:val="262626"/>
        </w:rPr>
        <w:t>when</w:t>
      </w:r>
      <w:r>
        <w:rPr>
          <w:color w:val="262626"/>
          <w:spacing w:val="-3"/>
        </w:rPr>
        <w:t> </w:t>
      </w:r>
      <w:r>
        <w:rPr>
          <w:color w:val="262626"/>
        </w:rPr>
        <w:t>only</w:t>
      </w:r>
      <w:r>
        <w:rPr>
          <w:color w:val="262626"/>
          <w:spacing w:val="-3"/>
        </w:rPr>
        <w:t> </w:t>
      </w:r>
      <w:r>
        <w:rPr>
          <w:color w:val="262626"/>
        </w:rPr>
        <w:t>one</w:t>
      </w:r>
      <w:r>
        <w:rPr>
          <w:color w:val="262626"/>
          <w:spacing w:val="-3"/>
        </w:rPr>
        <w:t> </w:t>
      </w:r>
      <w:r>
        <w:rPr>
          <w:color w:val="262626"/>
        </w:rPr>
        <w:t>staff member was on site.</w:t>
      </w:r>
    </w:p>
    <w:p>
      <w:pPr>
        <w:pStyle w:val="BodyText"/>
        <w:ind w:right="83"/>
      </w:pPr>
      <w:r>
        <w:rPr>
          <w:color w:val="262626"/>
        </w:rPr>
        <w:t>Management responded that protocols were in place and that staff safety was the key priority. Staff</w:t>
      </w:r>
      <w:r>
        <w:rPr>
          <w:color w:val="262626"/>
          <w:spacing w:val="-4"/>
        </w:rPr>
        <w:t> </w:t>
      </w:r>
      <w:r>
        <w:rPr>
          <w:color w:val="262626"/>
        </w:rPr>
        <w:t>were</w:t>
      </w:r>
      <w:r>
        <w:rPr>
          <w:color w:val="262626"/>
          <w:spacing w:val="-3"/>
        </w:rPr>
        <w:t> </w:t>
      </w:r>
      <w:r>
        <w:rPr>
          <w:color w:val="262626"/>
        </w:rPr>
        <w:t>expected</w:t>
      </w:r>
      <w:r>
        <w:rPr>
          <w:color w:val="262626"/>
          <w:spacing w:val="-3"/>
        </w:rPr>
        <w:t> </w:t>
      </w:r>
      <w:r>
        <w:rPr>
          <w:color w:val="262626"/>
        </w:rPr>
        <w:t>to</w:t>
      </w:r>
      <w:r>
        <w:rPr>
          <w:color w:val="262626"/>
          <w:spacing w:val="-3"/>
        </w:rPr>
        <w:t> </w:t>
      </w:r>
      <w:r>
        <w:rPr>
          <w:color w:val="262626"/>
        </w:rPr>
        <w:t>remove</w:t>
      </w:r>
      <w:r>
        <w:rPr>
          <w:color w:val="262626"/>
          <w:spacing w:val="-3"/>
        </w:rPr>
        <w:t> </w:t>
      </w:r>
      <w:r>
        <w:rPr>
          <w:color w:val="262626"/>
        </w:rPr>
        <w:t>themselves</w:t>
      </w:r>
      <w:r>
        <w:rPr>
          <w:color w:val="262626"/>
          <w:spacing w:val="-3"/>
        </w:rPr>
        <w:t> </w:t>
      </w:r>
      <w:r>
        <w:rPr>
          <w:color w:val="262626"/>
        </w:rPr>
        <w:t>to</w:t>
      </w:r>
      <w:r>
        <w:rPr>
          <w:color w:val="262626"/>
          <w:spacing w:val="-3"/>
        </w:rPr>
        <w:t> </w:t>
      </w:r>
      <w:r>
        <w:rPr>
          <w:color w:val="262626"/>
        </w:rPr>
        <w:t>a</w:t>
      </w:r>
      <w:r>
        <w:rPr>
          <w:color w:val="262626"/>
          <w:spacing w:val="-3"/>
        </w:rPr>
        <w:t> </w:t>
      </w:r>
      <w:r>
        <w:rPr>
          <w:color w:val="262626"/>
        </w:rPr>
        <w:t>safe</w:t>
      </w:r>
      <w:r>
        <w:rPr>
          <w:color w:val="262626"/>
          <w:spacing w:val="-3"/>
        </w:rPr>
        <w:t> </w:t>
      </w:r>
      <w:r>
        <w:rPr>
          <w:color w:val="262626"/>
        </w:rPr>
        <w:t>area</w:t>
      </w:r>
      <w:r>
        <w:rPr>
          <w:color w:val="262626"/>
          <w:spacing w:val="-3"/>
        </w:rPr>
        <w:t> </w:t>
      </w:r>
      <w:r>
        <w:rPr>
          <w:color w:val="262626"/>
        </w:rPr>
        <w:t>if</w:t>
      </w:r>
      <w:r>
        <w:rPr>
          <w:color w:val="262626"/>
          <w:spacing w:val="-3"/>
        </w:rPr>
        <w:t> </w:t>
      </w:r>
      <w:r>
        <w:rPr>
          <w:color w:val="262626"/>
        </w:rPr>
        <w:t>they</w:t>
      </w:r>
      <w:r>
        <w:rPr>
          <w:color w:val="262626"/>
          <w:spacing w:val="-3"/>
        </w:rPr>
        <w:t> </w:t>
      </w:r>
      <w:r>
        <w:rPr>
          <w:color w:val="262626"/>
        </w:rPr>
        <w:t>felt</w:t>
      </w:r>
      <w:r>
        <w:rPr>
          <w:color w:val="262626"/>
          <w:spacing w:val="-4"/>
        </w:rPr>
        <w:t> </w:t>
      </w:r>
      <w:r>
        <w:rPr>
          <w:color w:val="262626"/>
        </w:rPr>
        <w:t>unsafe.</w:t>
      </w:r>
      <w:r>
        <w:rPr>
          <w:color w:val="262626"/>
          <w:spacing w:val="-3"/>
        </w:rPr>
        <w:t> </w:t>
      </w:r>
      <w:r>
        <w:rPr>
          <w:color w:val="262626"/>
        </w:rPr>
        <w:t>De-escalation</w:t>
      </w:r>
      <w:r>
        <w:rPr>
          <w:color w:val="262626"/>
          <w:spacing w:val="-3"/>
        </w:rPr>
        <w:t> </w:t>
      </w:r>
      <w:r>
        <w:rPr>
          <w:color w:val="262626"/>
        </w:rPr>
        <w:t>training was being provided, and a suitable lone worker alarm option was still being explored.</w:t>
      </w:r>
    </w:p>
    <w:p>
      <w:pPr>
        <w:pStyle w:val="BodyText"/>
      </w:pPr>
      <w:r>
        <w:rPr>
          <w:color w:val="262626"/>
        </w:rPr>
        <w:t>Management</w:t>
      </w:r>
      <w:r>
        <w:rPr>
          <w:color w:val="262626"/>
          <w:spacing w:val="-3"/>
        </w:rPr>
        <w:t> </w:t>
      </w:r>
      <w:r>
        <w:rPr>
          <w:color w:val="262626"/>
        </w:rPr>
        <w:t>referred</w:t>
      </w:r>
      <w:r>
        <w:rPr>
          <w:color w:val="262626"/>
          <w:spacing w:val="-3"/>
        </w:rPr>
        <w:t> </w:t>
      </w:r>
      <w:r>
        <w:rPr>
          <w:color w:val="262626"/>
        </w:rPr>
        <w:t>to</w:t>
      </w:r>
      <w:r>
        <w:rPr>
          <w:color w:val="262626"/>
          <w:spacing w:val="-3"/>
        </w:rPr>
        <w:t> </w:t>
      </w:r>
      <w:r>
        <w:rPr>
          <w:color w:val="262626"/>
        </w:rPr>
        <w:t>the</w:t>
      </w:r>
      <w:r>
        <w:rPr>
          <w:color w:val="262626"/>
          <w:spacing w:val="-3"/>
        </w:rPr>
        <w:t> </w:t>
      </w:r>
      <w:r>
        <w:rPr>
          <w:color w:val="262626"/>
        </w:rPr>
        <w:t>Working</w:t>
      </w:r>
      <w:r>
        <w:rPr>
          <w:color w:val="262626"/>
          <w:spacing w:val="-3"/>
        </w:rPr>
        <w:t> </w:t>
      </w:r>
      <w:r>
        <w:rPr>
          <w:color w:val="262626"/>
        </w:rPr>
        <w:t>Well</w:t>
      </w:r>
      <w:r>
        <w:rPr>
          <w:color w:val="262626"/>
          <w:spacing w:val="-3"/>
        </w:rPr>
        <w:t> </w:t>
      </w:r>
      <w:r>
        <w:rPr>
          <w:color w:val="262626"/>
        </w:rPr>
        <w:t>Together</w:t>
      </w:r>
      <w:r>
        <w:rPr>
          <w:color w:val="262626"/>
          <w:spacing w:val="-3"/>
        </w:rPr>
        <w:t> </w:t>
      </w:r>
      <w:r>
        <w:rPr>
          <w:color w:val="262626"/>
        </w:rPr>
        <w:t>document,</w:t>
      </w:r>
      <w:r>
        <w:rPr>
          <w:color w:val="262626"/>
          <w:spacing w:val="-3"/>
        </w:rPr>
        <w:t> </w:t>
      </w:r>
      <w:r>
        <w:rPr>
          <w:color w:val="262626"/>
        </w:rPr>
        <w:t>which</w:t>
      </w:r>
      <w:r>
        <w:rPr>
          <w:color w:val="262626"/>
          <w:spacing w:val="-3"/>
        </w:rPr>
        <w:t> </w:t>
      </w:r>
      <w:r>
        <w:rPr>
          <w:color w:val="262626"/>
        </w:rPr>
        <w:t>sets</w:t>
      </w:r>
      <w:r>
        <w:rPr>
          <w:color w:val="262626"/>
          <w:spacing w:val="-3"/>
        </w:rPr>
        <w:t> </w:t>
      </w:r>
      <w:r>
        <w:rPr>
          <w:color w:val="262626"/>
        </w:rPr>
        <w:t>out</w:t>
      </w:r>
      <w:r>
        <w:rPr>
          <w:color w:val="262626"/>
          <w:spacing w:val="-3"/>
        </w:rPr>
        <w:t> </w:t>
      </w:r>
      <w:r>
        <w:rPr>
          <w:color w:val="262626"/>
        </w:rPr>
        <w:t>mutual</w:t>
      </w:r>
      <w:r>
        <w:rPr>
          <w:color w:val="262626"/>
          <w:spacing w:val="-3"/>
        </w:rPr>
        <w:t> </w:t>
      </w:r>
      <w:r>
        <w:rPr>
          <w:color w:val="262626"/>
        </w:rPr>
        <w:t>expectations between BLVNZ and clients and supports respectful engagement.</w:t>
      </w:r>
    </w:p>
    <w:p>
      <w:pPr>
        <w:pStyle w:val="BodyText"/>
        <w:spacing w:before="198"/>
        <w:ind w:left="0"/>
      </w:pPr>
    </w:p>
    <w:p>
      <w:pPr>
        <w:pStyle w:val="Heading3"/>
        <w:numPr>
          <w:ilvl w:val="1"/>
          <w:numId w:val="1"/>
        </w:numPr>
        <w:tabs>
          <w:tab w:pos="752" w:val="left" w:leader="none"/>
        </w:tabs>
        <w:spacing w:line="240" w:lineRule="auto" w:before="1" w:after="0"/>
        <w:ind w:left="752" w:right="0" w:hanging="734"/>
        <w:jc w:val="left"/>
      </w:pPr>
      <w:r>
        <w:rPr>
          <w:color w:val="262626"/>
        </w:rPr>
        <w:t>Board</w:t>
      </w:r>
      <w:r>
        <w:rPr>
          <w:color w:val="262626"/>
          <w:spacing w:val="-3"/>
        </w:rPr>
        <w:t> </w:t>
      </w:r>
      <w:r>
        <w:rPr>
          <w:color w:val="262626"/>
        </w:rPr>
        <w:t>Governance</w:t>
      </w:r>
      <w:r>
        <w:rPr>
          <w:color w:val="262626"/>
          <w:spacing w:val="-3"/>
        </w:rPr>
        <w:t> </w:t>
      </w:r>
      <w:r>
        <w:rPr>
          <w:color w:val="262626"/>
        </w:rPr>
        <w:t>Annual</w:t>
      </w:r>
      <w:r>
        <w:rPr>
          <w:color w:val="262626"/>
          <w:spacing w:val="-3"/>
        </w:rPr>
        <w:t> </w:t>
      </w:r>
      <w:r>
        <w:rPr>
          <w:color w:val="262626"/>
          <w:spacing w:val="-2"/>
        </w:rPr>
        <w:t>Workplan</w:t>
      </w:r>
    </w:p>
    <w:p>
      <w:pPr>
        <w:pStyle w:val="BodyText"/>
        <w:jc w:val="both"/>
      </w:pPr>
      <w:r>
        <w:rPr>
          <w:color w:val="262626"/>
        </w:rPr>
        <w:t>The</w:t>
      </w:r>
      <w:r>
        <w:rPr>
          <w:color w:val="262626"/>
          <w:spacing w:val="-2"/>
        </w:rPr>
        <w:t> </w:t>
      </w:r>
      <w:r>
        <w:rPr>
          <w:color w:val="262626"/>
        </w:rPr>
        <w:t>paper</w:t>
      </w:r>
      <w:r>
        <w:rPr>
          <w:color w:val="262626"/>
          <w:spacing w:val="-3"/>
        </w:rPr>
        <w:t> </w:t>
      </w:r>
      <w:r>
        <w:rPr>
          <w:color w:val="262626"/>
        </w:rPr>
        <w:t>was</w:t>
      </w:r>
      <w:r>
        <w:rPr>
          <w:color w:val="262626"/>
          <w:spacing w:val="-1"/>
        </w:rPr>
        <w:t> </w:t>
      </w:r>
      <w:r>
        <w:rPr>
          <w:color w:val="262626"/>
          <w:spacing w:val="-2"/>
        </w:rPr>
        <w:t>noted.</w:t>
      </w:r>
    </w:p>
    <w:p>
      <w:pPr>
        <w:pStyle w:val="BodyText"/>
        <w:spacing w:before="198"/>
        <w:ind w:left="0"/>
      </w:pPr>
    </w:p>
    <w:p>
      <w:pPr>
        <w:pStyle w:val="Heading3"/>
        <w:numPr>
          <w:ilvl w:val="1"/>
          <w:numId w:val="1"/>
        </w:numPr>
        <w:tabs>
          <w:tab w:pos="752" w:val="left" w:leader="none"/>
        </w:tabs>
        <w:spacing w:line="240" w:lineRule="auto" w:before="1" w:after="0"/>
        <w:ind w:left="752" w:right="0" w:hanging="734"/>
        <w:jc w:val="left"/>
      </w:pPr>
      <w:r>
        <w:rPr>
          <w:color w:val="262626"/>
        </w:rPr>
        <w:t>Register</w:t>
      </w:r>
      <w:r>
        <w:rPr>
          <w:color w:val="262626"/>
          <w:spacing w:val="-4"/>
        </w:rPr>
        <w:t> </w:t>
      </w:r>
      <w:r>
        <w:rPr>
          <w:color w:val="262626"/>
        </w:rPr>
        <w:t>of</w:t>
      </w:r>
      <w:r>
        <w:rPr>
          <w:color w:val="262626"/>
          <w:spacing w:val="-2"/>
        </w:rPr>
        <w:t> </w:t>
      </w:r>
      <w:r>
        <w:rPr>
          <w:color w:val="262626"/>
        </w:rPr>
        <w:t>Ongoing</w:t>
      </w:r>
      <w:r>
        <w:rPr>
          <w:color w:val="262626"/>
          <w:spacing w:val="-2"/>
        </w:rPr>
        <w:t> </w:t>
      </w:r>
      <w:r>
        <w:rPr>
          <w:color w:val="262626"/>
        </w:rPr>
        <w:t>Board</w:t>
      </w:r>
      <w:r>
        <w:rPr>
          <w:color w:val="262626"/>
          <w:spacing w:val="-2"/>
        </w:rPr>
        <w:t> Resolutions</w:t>
      </w:r>
    </w:p>
    <w:p>
      <w:pPr>
        <w:pStyle w:val="BodyText"/>
        <w:jc w:val="both"/>
      </w:pPr>
      <w:r>
        <w:rPr>
          <w:color w:val="262626"/>
        </w:rPr>
        <w:t>The</w:t>
      </w:r>
      <w:r>
        <w:rPr>
          <w:color w:val="262626"/>
          <w:spacing w:val="-2"/>
        </w:rPr>
        <w:t> </w:t>
      </w:r>
      <w:r>
        <w:rPr>
          <w:color w:val="262626"/>
        </w:rPr>
        <w:t>paper</w:t>
      </w:r>
      <w:r>
        <w:rPr>
          <w:color w:val="262626"/>
          <w:spacing w:val="-3"/>
        </w:rPr>
        <w:t> </w:t>
      </w:r>
      <w:r>
        <w:rPr>
          <w:color w:val="262626"/>
        </w:rPr>
        <w:t>was</w:t>
      </w:r>
      <w:r>
        <w:rPr>
          <w:color w:val="262626"/>
          <w:spacing w:val="-1"/>
        </w:rPr>
        <w:t> </w:t>
      </w:r>
      <w:r>
        <w:rPr>
          <w:color w:val="262626"/>
          <w:spacing w:val="-2"/>
        </w:rPr>
        <w:t>noted.</w:t>
      </w:r>
    </w:p>
    <w:p>
      <w:pPr>
        <w:pStyle w:val="BodyText"/>
        <w:spacing w:before="198"/>
        <w:ind w:left="0"/>
      </w:pPr>
    </w:p>
    <w:p>
      <w:pPr>
        <w:pStyle w:val="Heading3"/>
        <w:numPr>
          <w:ilvl w:val="1"/>
          <w:numId w:val="1"/>
        </w:numPr>
        <w:tabs>
          <w:tab w:pos="752" w:val="left" w:leader="none"/>
        </w:tabs>
        <w:spacing w:line="240" w:lineRule="auto" w:before="1" w:after="0"/>
        <w:ind w:left="752" w:right="0" w:hanging="734"/>
        <w:jc w:val="left"/>
      </w:pPr>
      <w:r>
        <w:rPr>
          <w:color w:val="262626"/>
        </w:rPr>
        <w:t>Finance</w:t>
      </w:r>
      <w:r>
        <w:rPr>
          <w:color w:val="262626"/>
          <w:spacing w:val="-6"/>
        </w:rPr>
        <w:t> </w:t>
      </w:r>
      <w:r>
        <w:rPr>
          <w:color w:val="262626"/>
          <w:spacing w:val="-2"/>
        </w:rPr>
        <w:t>Report</w:t>
      </w:r>
    </w:p>
    <w:p>
      <w:pPr>
        <w:pStyle w:val="BodyText"/>
        <w:jc w:val="both"/>
      </w:pPr>
      <w:r>
        <w:rPr>
          <w:color w:val="262626"/>
        </w:rPr>
        <w:t>The</w:t>
      </w:r>
      <w:r>
        <w:rPr>
          <w:color w:val="262626"/>
          <w:spacing w:val="-2"/>
        </w:rPr>
        <w:t> </w:t>
      </w:r>
      <w:r>
        <w:rPr>
          <w:color w:val="262626"/>
        </w:rPr>
        <w:t>paper</w:t>
      </w:r>
      <w:r>
        <w:rPr>
          <w:color w:val="262626"/>
          <w:spacing w:val="-3"/>
        </w:rPr>
        <w:t> </w:t>
      </w:r>
      <w:r>
        <w:rPr>
          <w:color w:val="262626"/>
        </w:rPr>
        <w:t>was</w:t>
      </w:r>
      <w:r>
        <w:rPr>
          <w:color w:val="262626"/>
          <w:spacing w:val="-1"/>
        </w:rPr>
        <w:t> </w:t>
      </w:r>
      <w:r>
        <w:rPr>
          <w:color w:val="262626"/>
          <w:spacing w:val="-2"/>
        </w:rPr>
        <w:t>noted.</w:t>
      </w:r>
    </w:p>
    <w:p>
      <w:pPr>
        <w:pStyle w:val="BodyText"/>
        <w:spacing w:before="198"/>
        <w:ind w:left="0"/>
      </w:pPr>
    </w:p>
    <w:p>
      <w:pPr>
        <w:pStyle w:val="Heading3"/>
        <w:numPr>
          <w:ilvl w:val="1"/>
          <w:numId w:val="1"/>
        </w:numPr>
        <w:tabs>
          <w:tab w:pos="752" w:val="left" w:leader="none"/>
        </w:tabs>
        <w:spacing w:line="240" w:lineRule="auto" w:before="1" w:after="0"/>
        <w:ind w:left="752" w:right="0" w:hanging="734"/>
        <w:jc w:val="left"/>
      </w:pPr>
      <w:r>
        <w:rPr>
          <w:color w:val="262626"/>
        </w:rPr>
        <w:t>Health,</w:t>
      </w:r>
      <w:r>
        <w:rPr>
          <w:color w:val="262626"/>
          <w:spacing w:val="-3"/>
        </w:rPr>
        <w:t> </w:t>
      </w:r>
      <w:r>
        <w:rPr>
          <w:color w:val="262626"/>
        </w:rPr>
        <w:t>Safety,</w:t>
      </w:r>
      <w:r>
        <w:rPr>
          <w:color w:val="262626"/>
          <w:spacing w:val="-1"/>
        </w:rPr>
        <w:t> </w:t>
      </w:r>
      <w:r>
        <w:rPr>
          <w:color w:val="262626"/>
        </w:rPr>
        <w:t>and</w:t>
      </w:r>
      <w:r>
        <w:rPr>
          <w:color w:val="262626"/>
          <w:spacing w:val="-1"/>
        </w:rPr>
        <w:t> </w:t>
      </w:r>
      <w:r>
        <w:rPr>
          <w:color w:val="262626"/>
        </w:rPr>
        <w:t>Wellbeing</w:t>
      </w:r>
      <w:r>
        <w:rPr>
          <w:color w:val="262626"/>
          <w:spacing w:val="-1"/>
        </w:rPr>
        <w:t> </w:t>
      </w:r>
      <w:r>
        <w:rPr>
          <w:color w:val="262626"/>
          <w:spacing w:val="-2"/>
        </w:rPr>
        <w:t>Report</w:t>
      </w:r>
    </w:p>
    <w:p>
      <w:pPr>
        <w:pStyle w:val="BodyText"/>
        <w:jc w:val="both"/>
      </w:pPr>
      <w:r>
        <w:rPr>
          <w:color w:val="262626"/>
        </w:rPr>
        <w:t>The</w:t>
      </w:r>
      <w:r>
        <w:rPr>
          <w:color w:val="262626"/>
          <w:spacing w:val="-2"/>
        </w:rPr>
        <w:t> </w:t>
      </w:r>
      <w:r>
        <w:rPr>
          <w:color w:val="262626"/>
        </w:rPr>
        <w:t>paper</w:t>
      </w:r>
      <w:r>
        <w:rPr>
          <w:color w:val="262626"/>
          <w:spacing w:val="-3"/>
        </w:rPr>
        <w:t> </w:t>
      </w:r>
      <w:r>
        <w:rPr>
          <w:color w:val="262626"/>
        </w:rPr>
        <w:t>was</w:t>
      </w:r>
      <w:r>
        <w:rPr>
          <w:color w:val="262626"/>
          <w:spacing w:val="-1"/>
        </w:rPr>
        <w:t> </w:t>
      </w:r>
      <w:r>
        <w:rPr>
          <w:color w:val="262626"/>
          <w:spacing w:val="-2"/>
        </w:rPr>
        <w:t>noted.</w:t>
      </w:r>
    </w:p>
    <w:p>
      <w:pPr>
        <w:pStyle w:val="BodyText"/>
        <w:spacing w:before="198"/>
        <w:ind w:left="0"/>
      </w:pPr>
    </w:p>
    <w:p>
      <w:pPr>
        <w:pStyle w:val="Heading3"/>
        <w:numPr>
          <w:ilvl w:val="1"/>
          <w:numId w:val="1"/>
        </w:numPr>
        <w:tabs>
          <w:tab w:pos="752" w:val="left" w:leader="none"/>
        </w:tabs>
        <w:spacing w:line="240" w:lineRule="auto" w:before="1" w:after="0"/>
        <w:ind w:left="752" w:right="0" w:hanging="734"/>
        <w:jc w:val="left"/>
      </w:pPr>
      <w:r>
        <w:rPr>
          <w:color w:val="262626"/>
        </w:rPr>
        <w:t>BLENNZ</w:t>
      </w:r>
      <w:r>
        <w:rPr>
          <w:color w:val="262626"/>
          <w:spacing w:val="-3"/>
        </w:rPr>
        <w:t> </w:t>
      </w:r>
      <w:r>
        <w:rPr>
          <w:color w:val="262626"/>
        </w:rPr>
        <w:t>Report</w:t>
      </w:r>
      <w:r>
        <w:rPr>
          <w:color w:val="262626"/>
          <w:spacing w:val="-1"/>
        </w:rPr>
        <w:t> </w:t>
      </w:r>
      <w:r>
        <w:rPr>
          <w:color w:val="262626"/>
        </w:rPr>
        <w:t>from</w:t>
      </w:r>
      <w:r>
        <w:rPr>
          <w:color w:val="262626"/>
          <w:spacing w:val="-1"/>
        </w:rPr>
        <w:t> </w:t>
      </w:r>
      <w:r>
        <w:rPr>
          <w:color w:val="262626"/>
        </w:rPr>
        <w:t>Ms</w:t>
      </w:r>
      <w:r>
        <w:rPr>
          <w:color w:val="262626"/>
          <w:spacing w:val="-1"/>
        </w:rPr>
        <w:t> </w:t>
      </w:r>
      <w:r>
        <w:rPr>
          <w:color w:val="262626"/>
        </w:rPr>
        <w:t>Abel-</w:t>
      </w:r>
      <w:r>
        <w:rPr>
          <w:color w:val="262626"/>
          <w:spacing w:val="-2"/>
        </w:rPr>
        <w:t>Williamson</w:t>
      </w:r>
    </w:p>
    <w:p>
      <w:pPr>
        <w:pStyle w:val="BodyText"/>
        <w:jc w:val="both"/>
      </w:pPr>
      <w:r>
        <w:rPr>
          <w:color w:val="262626"/>
        </w:rPr>
        <w:t>The</w:t>
      </w:r>
      <w:r>
        <w:rPr>
          <w:color w:val="262626"/>
          <w:spacing w:val="-2"/>
        </w:rPr>
        <w:t> </w:t>
      </w:r>
      <w:r>
        <w:rPr>
          <w:color w:val="262626"/>
        </w:rPr>
        <w:t>paper</w:t>
      </w:r>
      <w:r>
        <w:rPr>
          <w:color w:val="262626"/>
          <w:spacing w:val="-3"/>
        </w:rPr>
        <w:t> </w:t>
      </w:r>
      <w:r>
        <w:rPr>
          <w:color w:val="262626"/>
        </w:rPr>
        <w:t>was</w:t>
      </w:r>
      <w:r>
        <w:rPr>
          <w:color w:val="262626"/>
          <w:spacing w:val="-1"/>
        </w:rPr>
        <w:t> </w:t>
      </w:r>
      <w:r>
        <w:rPr>
          <w:color w:val="262626"/>
          <w:spacing w:val="-2"/>
        </w:rPr>
        <w:t>noted.</w:t>
      </w:r>
    </w:p>
    <w:p>
      <w:pPr>
        <w:pStyle w:val="BodyText"/>
        <w:spacing w:before="84"/>
        <w:ind w:left="0"/>
      </w:pPr>
    </w:p>
    <w:p>
      <w:pPr>
        <w:pStyle w:val="Heading3"/>
        <w:numPr>
          <w:ilvl w:val="1"/>
          <w:numId w:val="1"/>
        </w:numPr>
        <w:tabs>
          <w:tab w:pos="752" w:val="left" w:leader="none"/>
        </w:tabs>
        <w:spacing w:line="240" w:lineRule="auto" w:before="1" w:after="0"/>
        <w:ind w:left="752" w:right="3164" w:hanging="734"/>
        <w:jc w:val="left"/>
      </w:pPr>
      <w:r>
        <w:rPr>
          <w:color w:val="262626"/>
        </w:rPr>
        <w:t>Pearson</w:t>
      </w:r>
      <w:r>
        <w:rPr>
          <w:color w:val="262626"/>
          <w:spacing w:val="-8"/>
        </w:rPr>
        <w:t> </w:t>
      </w:r>
      <w:r>
        <w:rPr>
          <w:color w:val="262626"/>
        </w:rPr>
        <w:t>Fund</w:t>
      </w:r>
      <w:r>
        <w:rPr>
          <w:color w:val="262626"/>
          <w:spacing w:val="-8"/>
        </w:rPr>
        <w:t> </w:t>
      </w:r>
      <w:r>
        <w:rPr>
          <w:color w:val="262626"/>
        </w:rPr>
        <w:t>Committee</w:t>
      </w:r>
      <w:r>
        <w:rPr>
          <w:color w:val="262626"/>
          <w:spacing w:val="-7"/>
        </w:rPr>
        <w:t> </w:t>
      </w:r>
      <w:r>
        <w:rPr>
          <w:color w:val="262626"/>
        </w:rPr>
        <w:t>meeting</w:t>
      </w:r>
      <w:r>
        <w:rPr>
          <w:color w:val="262626"/>
          <w:spacing w:val="-7"/>
        </w:rPr>
        <w:t> </w:t>
      </w:r>
      <w:r>
        <w:rPr>
          <w:color w:val="262626"/>
        </w:rPr>
        <w:t>minutes,</w:t>
      </w:r>
      <w:r>
        <w:rPr>
          <w:color w:val="262626"/>
          <w:spacing w:val="-8"/>
        </w:rPr>
        <w:t> </w:t>
      </w:r>
      <w:r>
        <w:rPr>
          <w:color w:val="262626"/>
        </w:rPr>
        <w:t>18 February and 20 May 2026</w:t>
      </w:r>
    </w:p>
    <w:p>
      <w:pPr>
        <w:pStyle w:val="BodyText"/>
        <w:jc w:val="both"/>
      </w:pPr>
      <w:r>
        <w:rPr>
          <w:color w:val="262626"/>
        </w:rPr>
        <w:t>The</w:t>
      </w:r>
      <w:r>
        <w:rPr>
          <w:color w:val="262626"/>
          <w:spacing w:val="-2"/>
        </w:rPr>
        <w:t> </w:t>
      </w:r>
      <w:r>
        <w:rPr>
          <w:color w:val="262626"/>
        </w:rPr>
        <w:t>minutes</w:t>
      </w:r>
      <w:r>
        <w:rPr>
          <w:color w:val="262626"/>
          <w:spacing w:val="-1"/>
        </w:rPr>
        <w:t> </w:t>
      </w:r>
      <w:r>
        <w:rPr>
          <w:color w:val="262626"/>
        </w:rPr>
        <w:t>were</w:t>
      </w:r>
      <w:r>
        <w:rPr>
          <w:color w:val="262626"/>
          <w:spacing w:val="-1"/>
        </w:rPr>
        <w:t> </w:t>
      </w:r>
      <w:r>
        <w:rPr>
          <w:color w:val="262626"/>
          <w:spacing w:val="-2"/>
        </w:rPr>
        <w:t>noted.</w:t>
      </w:r>
    </w:p>
    <w:p>
      <w:pPr>
        <w:pStyle w:val="BodyText"/>
        <w:spacing w:before="84"/>
        <w:ind w:left="0"/>
      </w:pPr>
    </w:p>
    <w:p>
      <w:pPr>
        <w:pStyle w:val="Heading3"/>
        <w:numPr>
          <w:ilvl w:val="1"/>
          <w:numId w:val="1"/>
        </w:numPr>
        <w:tabs>
          <w:tab w:pos="752" w:val="left" w:leader="none"/>
        </w:tabs>
        <w:spacing w:line="240" w:lineRule="auto" w:before="1" w:after="0"/>
        <w:ind w:left="752" w:right="2543" w:hanging="734"/>
        <w:jc w:val="left"/>
      </w:pPr>
      <w:r>
        <w:rPr>
          <w:color w:val="262626"/>
        </w:rPr>
        <w:t>Foundation</w:t>
      </w:r>
      <w:r>
        <w:rPr>
          <w:color w:val="262626"/>
          <w:spacing w:val="-7"/>
        </w:rPr>
        <w:t> </w:t>
      </w:r>
      <w:r>
        <w:rPr>
          <w:color w:val="262626"/>
        </w:rPr>
        <w:t>Properties</w:t>
      </w:r>
      <w:r>
        <w:rPr>
          <w:color w:val="262626"/>
          <w:spacing w:val="-7"/>
        </w:rPr>
        <w:t> </w:t>
      </w:r>
      <w:r>
        <w:rPr>
          <w:color w:val="262626"/>
        </w:rPr>
        <w:t>Limited</w:t>
      </w:r>
      <w:r>
        <w:rPr>
          <w:color w:val="262626"/>
          <w:spacing w:val="-8"/>
        </w:rPr>
        <w:t> </w:t>
      </w:r>
      <w:r>
        <w:rPr>
          <w:color w:val="262626"/>
        </w:rPr>
        <w:t>meeting</w:t>
      </w:r>
      <w:r>
        <w:rPr>
          <w:color w:val="262626"/>
          <w:spacing w:val="-8"/>
        </w:rPr>
        <w:t> </w:t>
      </w:r>
      <w:r>
        <w:rPr>
          <w:color w:val="262626"/>
        </w:rPr>
        <w:t>minutes,</w:t>
      </w:r>
      <w:r>
        <w:rPr>
          <w:color w:val="262626"/>
          <w:spacing w:val="-7"/>
        </w:rPr>
        <w:t> </w:t>
      </w:r>
      <w:r>
        <w:rPr>
          <w:color w:val="262626"/>
        </w:rPr>
        <w:t>11 March 2026</w:t>
      </w:r>
    </w:p>
    <w:p>
      <w:pPr>
        <w:pStyle w:val="BodyText"/>
        <w:jc w:val="both"/>
      </w:pPr>
      <w:r>
        <w:rPr>
          <w:color w:val="262626"/>
        </w:rPr>
        <w:t>The</w:t>
      </w:r>
      <w:r>
        <w:rPr>
          <w:color w:val="262626"/>
          <w:spacing w:val="-2"/>
        </w:rPr>
        <w:t> </w:t>
      </w:r>
      <w:r>
        <w:rPr>
          <w:color w:val="262626"/>
        </w:rPr>
        <w:t>minutes</w:t>
      </w:r>
      <w:r>
        <w:rPr>
          <w:color w:val="262626"/>
          <w:spacing w:val="-1"/>
        </w:rPr>
        <w:t> </w:t>
      </w:r>
      <w:r>
        <w:rPr>
          <w:color w:val="262626"/>
        </w:rPr>
        <w:t>were</w:t>
      </w:r>
      <w:r>
        <w:rPr>
          <w:color w:val="262626"/>
          <w:spacing w:val="-1"/>
        </w:rPr>
        <w:t> </w:t>
      </w:r>
      <w:r>
        <w:rPr>
          <w:color w:val="262626"/>
          <w:spacing w:val="-2"/>
        </w:rPr>
        <w:t>noted.</w:t>
      </w:r>
    </w:p>
    <w:p>
      <w:pPr>
        <w:pStyle w:val="BodyText"/>
        <w:spacing w:before="198"/>
        <w:ind w:left="0"/>
      </w:pPr>
    </w:p>
    <w:p>
      <w:pPr>
        <w:pStyle w:val="Heading3"/>
        <w:numPr>
          <w:ilvl w:val="1"/>
          <w:numId w:val="1"/>
        </w:numPr>
        <w:tabs>
          <w:tab w:pos="752" w:val="left" w:leader="none"/>
        </w:tabs>
        <w:spacing w:line="240" w:lineRule="auto" w:before="1" w:after="0"/>
        <w:ind w:left="752" w:right="0" w:hanging="734"/>
        <w:jc w:val="left"/>
      </w:pPr>
      <w:r>
        <w:rPr>
          <w:color w:val="262626"/>
        </w:rPr>
        <w:t>FY27</w:t>
      </w:r>
      <w:r>
        <w:rPr>
          <w:color w:val="262626"/>
          <w:spacing w:val="-6"/>
        </w:rPr>
        <w:t> </w:t>
      </w:r>
      <w:r>
        <w:rPr>
          <w:color w:val="262626"/>
        </w:rPr>
        <w:t>Insurance</w:t>
      </w:r>
      <w:r>
        <w:rPr>
          <w:color w:val="262626"/>
          <w:spacing w:val="-5"/>
        </w:rPr>
        <w:t> </w:t>
      </w:r>
      <w:r>
        <w:rPr>
          <w:color w:val="262626"/>
          <w:spacing w:val="-2"/>
        </w:rPr>
        <w:t>Cover</w:t>
      </w:r>
    </w:p>
    <w:p>
      <w:pPr>
        <w:pStyle w:val="BodyText"/>
        <w:jc w:val="both"/>
      </w:pPr>
      <w:r>
        <w:rPr>
          <w:color w:val="262626"/>
        </w:rPr>
        <w:t>The</w:t>
      </w:r>
      <w:r>
        <w:rPr>
          <w:color w:val="262626"/>
          <w:spacing w:val="-2"/>
        </w:rPr>
        <w:t> </w:t>
      </w:r>
      <w:r>
        <w:rPr>
          <w:color w:val="262626"/>
        </w:rPr>
        <w:t>paper</w:t>
      </w:r>
      <w:r>
        <w:rPr>
          <w:color w:val="262626"/>
          <w:spacing w:val="-3"/>
        </w:rPr>
        <w:t> </w:t>
      </w:r>
      <w:r>
        <w:rPr>
          <w:color w:val="262626"/>
        </w:rPr>
        <w:t>was</w:t>
      </w:r>
      <w:r>
        <w:rPr>
          <w:color w:val="262626"/>
          <w:spacing w:val="-1"/>
        </w:rPr>
        <w:t> </w:t>
      </w:r>
      <w:r>
        <w:rPr>
          <w:color w:val="262626"/>
          <w:spacing w:val="-2"/>
        </w:rPr>
        <w:t>noted.</w:t>
      </w:r>
    </w:p>
    <w:p>
      <w:pPr>
        <w:pStyle w:val="BodyText"/>
        <w:spacing w:after="0"/>
        <w:jc w:val="both"/>
        <w:sectPr>
          <w:pgSz w:w="11910" w:h="16840"/>
          <w:pgMar w:header="294" w:footer="328" w:top="840" w:bottom="520" w:left="1133" w:right="1133"/>
        </w:sectPr>
      </w:pPr>
    </w:p>
    <w:p>
      <w:pPr>
        <w:pStyle w:val="Heading1"/>
        <w:numPr>
          <w:ilvl w:val="0"/>
          <w:numId w:val="1"/>
        </w:numPr>
        <w:tabs>
          <w:tab w:pos="753" w:val="left" w:leader="none"/>
        </w:tabs>
        <w:spacing w:line="240" w:lineRule="auto" w:before="83" w:after="0"/>
        <w:ind w:left="753" w:right="0" w:hanging="735"/>
        <w:jc w:val="left"/>
      </w:pPr>
      <w:bookmarkStart w:name="3. Board Correspondence" w:id="3"/>
      <w:bookmarkEnd w:id="3"/>
      <w:r>
        <w:rPr/>
      </w:r>
      <w:r>
        <w:rPr>
          <w:color w:val="404040"/>
        </w:rPr>
        <w:t>Board</w:t>
      </w:r>
      <w:r>
        <w:rPr>
          <w:color w:val="404040"/>
          <w:spacing w:val="-4"/>
        </w:rPr>
        <w:t> </w:t>
      </w:r>
      <w:r>
        <w:rPr>
          <w:color w:val="404040"/>
          <w:spacing w:val="-2"/>
        </w:rPr>
        <w:t>Correspondence</w:t>
      </w:r>
    </w:p>
    <w:p>
      <w:pPr>
        <w:pStyle w:val="Heading3"/>
        <w:numPr>
          <w:ilvl w:val="1"/>
          <w:numId w:val="1"/>
        </w:numPr>
        <w:tabs>
          <w:tab w:pos="752" w:val="left" w:leader="none"/>
        </w:tabs>
        <w:spacing w:line="240" w:lineRule="auto" w:before="314" w:after="0"/>
        <w:ind w:left="752" w:right="0" w:hanging="734"/>
        <w:jc w:val="left"/>
      </w:pPr>
      <w:r>
        <w:rPr>
          <w:color w:val="262626"/>
        </w:rPr>
        <w:t>Correspondence</w:t>
      </w:r>
      <w:r>
        <w:rPr>
          <w:color w:val="262626"/>
          <w:spacing w:val="-3"/>
        </w:rPr>
        <w:t> </w:t>
      </w:r>
      <w:r>
        <w:rPr>
          <w:color w:val="262626"/>
        </w:rPr>
        <w:t>to</w:t>
      </w:r>
      <w:r>
        <w:rPr>
          <w:color w:val="262626"/>
          <w:spacing w:val="-3"/>
        </w:rPr>
        <w:t> </w:t>
      </w:r>
      <w:r>
        <w:rPr>
          <w:color w:val="262626"/>
        </w:rPr>
        <w:t>Rick</w:t>
      </w:r>
      <w:r>
        <w:rPr>
          <w:color w:val="262626"/>
          <w:spacing w:val="-2"/>
        </w:rPr>
        <w:t> </w:t>
      </w:r>
      <w:r>
        <w:rPr>
          <w:color w:val="262626"/>
        </w:rPr>
        <w:t>Hoskin,</w:t>
      </w:r>
      <w:r>
        <w:rPr>
          <w:color w:val="262626"/>
          <w:spacing w:val="-3"/>
        </w:rPr>
        <w:t> </w:t>
      </w:r>
      <w:r>
        <w:rPr>
          <w:color w:val="262626"/>
        </w:rPr>
        <w:t>25</w:t>
      </w:r>
      <w:r>
        <w:rPr>
          <w:color w:val="262626"/>
          <w:spacing w:val="-3"/>
        </w:rPr>
        <w:t> </w:t>
      </w:r>
      <w:r>
        <w:rPr>
          <w:color w:val="262626"/>
        </w:rPr>
        <w:t>May</w:t>
      </w:r>
      <w:r>
        <w:rPr>
          <w:color w:val="262626"/>
          <w:spacing w:val="-2"/>
        </w:rPr>
        <w:t> </w:t>
      </w:r>
      <w:r>
        <w:rPr>
          <w:color w:val="262626"/>
          <w:spacing w:val="-4"/>
        </w:rPr>
        <w:t>2026</w:t>
      </w:r>
    </w:p>
    <w:p>
      <w:pPr>
        <w:pStyle w:val="BodyText"/>
      </w:pPr>
      <w:r>
        <w:rPr>
          <w:color w:val="262626"/>
        </w:rPr>
        <w:t>The</w:t>
      </w:r>
      <w:r>
        <w:rPr>
          <w:color w:val="262626"/>
          <w:spacing w:val="-3"/>
        </w:rPr>
        <w:t> </w:t>
      </w:r>
      <w:r>
        <w:rPr>
          <w:color w:val="262626"/>
        </w:rPr>
        <w:t>Board</w:t>
      </w:r>
      <w:r>
        <w:rPr>
          <w:color w:val="262626"/>
          <w:spacing w:val="-2"/>
        </w:rPr>
        <w:t> </w:t>
      </w:r>
      <w:r>
        <w:rPr>
          <w:color w:val="262626"/>
        </w:rPr>
        <w:t>noted</w:t>
      </w:r>
      <w:r>
        <w:rPr>
          <w:color w:val="262626"/>
          <w:spacing w:val="-3"/>
        </w:rPr>
        <w:t> </w:t>
      </w:r>
      <w:r>
        <w:rPr>
          <w:color w:val="262626"/>
        </w:rPr>
        <w:t>the</w:t>
      </w:r>
      <w:r>
        <w:rPr>
          <w:color w:val="262626"/>
          <w:spacing w:val="-2"/>
        </w:rPr>
        <w:t> </w:t>
      </w:r>
      <w:r>
        <w:rPr>
          <w:color w:val="262626"/>
        </w:rPr>
        <w:t>correspondence</w:t>
      </w:r>
      <w:r>
        <w:rPr>
          <w:color w:val="262626"/>
          <w:spacing w:val="-3"/>
        </w:rPr>
        <w:t> </w:t>
      </w:r>
      <w:r>
        <w:rPr>
          <w:color w:val="262626"/>
        </w:rPr>
        <w:t>sent</w:t>
      </w:r>
      <w:r>
        <w:rPr>
          <w:color w:val="262626"/>
          <w:spacing w:val="-2"/>
        </w:rPr>
        <w:t> </w:t>
      </w:r>
      <w:r>
        <w:rPr>
          <w:color w:val="262626"/>
        </w:rPr>
        <w:t>to</w:t>
      </w:r>
      <w:r>
        <w:rPr>
          <w:color w:val="262626"/>
          <w:spacing w:val="-3"/>
        </w:rPr>
        <w:t> </w:t>
      </w:r>
      <w:r>
        <w:rPr>
          <w:color w:val="262626"/>
        </w:rPr>
        <w:t>Mr</w:t>
      </w:r>
      <w:r>
        <w:rPr>
          <w:color w:val="262626"/>
          <w:spacing w:val="-3"/>
        </w:rPr>
        <w:t> </w:t>
      </w:r>
      <w:r>
        <w:rPr>
          <w:color w:val="262626"/>
        </w:rPr>
        <w:t>Hoskin</w:t>
      </w:r>
      <w:r>
        <w:rPr>
          <w:color w:val="262626"/>
          <w:spacing w:val="-2"/>
        </w:rPr>
        <w:t> </w:t>
      </w:r>
      <w:r>
        <w:rPr>
          <w:color w:val="262626"/>
        </w:rPr>
        <w:t>in</w:t>
      </w:r>
      <w:r>
        <w:rPr>
          <w:color w:val="262626"/>
          <w:spacing w:val="-3"/>
        </w:rPr>
        <w:t> </w:t>
      </w:r>
      <w:r>
        <w:rPr>
          <w:color w:val="262626"/>
        </w:rPr>
        <w:t>response</w:t>
      </w:r>
      <w:r>
        <w:rPr>
          <w:color w:val="262626"/>
          <w:spacing w:val="-2"/>
        </w:rPr>
        <w:t> </w:t>
      </w:r>
      <w:r>
        <w:rPr>
          <w:color w:val="262626"/>
        </w:rPr>
        <w:t>to</w:t>
      </w:r>
      <w:r>
        <w:rPr>
          <w:color w:val="262626"/>
          <w:spacing w:val="-3"/>
        </w:rPr>
        <w:t> </w:t>
      </w:r>
      <w:r>
        <w:rPr>
          <w:color w:val="262626"/>
        </w:rPr>
        <w:t>his</w:t>
      </w:r>
      <w:r>
        <w:rPr>
          <w:color w:val="262626"/>
          <w:spacing w:val="-2"/>
        </w:rPr>
        <w:t> </w:t>
      </w:r>
      <w:r>
        <w:rPr>
          <w:color w:val="262626"/>
        </w:rPr>
        <w:t>earlier</w:t>
      </w:r>
      <w:r>
        <w:rPr>
          <w:color w:val="262626"/>
          <w:spacing w:val="-2"/>
        </w:rPr>
        <w:t> correspondence.</w:t>
      </w:r>
    </w:p>
    <w:p>
      <w:pPr>
        <w:pStyle w:val="BodyText"/>
        <w:spacing w:before="0"/>
        <w:ind w:left="0"/>
      </w:pPr>
    </w:p>
    <w:p>
      <w:pPr>
        <w:pStyle w:val="BodyText"/>
        <w:spacing w:before="31"/>
        <w:ind w:left="0"/>
      </w:pPr>
    </w:p>
    <w:p>
      <w:pPr>
        <w:pStyle w:val="Heading1"/>
        <w:numPr>
          <w:ilvl w:val="0"/>
          <w:numId w:val="1"/>
        </w:numPr>
        <w:tabs>
          <w:tab w:pos="753" w:val="left" w:leader="none"/>
        </w:tabs>
        <w:spacing w:line="240" w:lineRule="auto" w:before="1" w:after="0"/>
        <w:ind w:left="753" w:right="0" w:hanging="735"/>
        <w:jc w:val="left"/>
      </w:pPr>
      <w:bookmarkStart w:name="4. Committee Reports" w:id="4"/>
      <w:bookmarkEnd w:id="4"/>
      <w:r>
        <w:rPr/>
      </w:r>
      <w:r>
        <w:rPr>
          <w:color w:val="404040"/>
        </w:rPr>
        <w:t>Committee</w:t>
      </w:r>
      <w:r>
        <w:rPr>
          <w:color w:val="404040"/>
          <w:spacing w:val="-8"/>
        </w:rPr>
        <w:t> </w:t>
      </w:r>
      <w:r>
        <w:rPr>
          <w:color w:val="404040"/>
          <w:spacing w:val="-2"/>
        </w:rPr>
        <w:t>Reports</w:t>
      </w:r>
    </w:p>
    <w:p>
      <w:pPr>
        <w:pStyle w:val="Heading3"/>
        <w:numPr>
          <w:ilvl w:val="1"/>
          <w:numId w:val="1"/>
        </w:numPr>
        <w:tabs>
          <w:tab w:pos="752" w:val="left" w:leader="none"/>
        </w:tabs>
        <w:spacing w:line="240" w:lineRule="auto" w:before="314" w:after="0"/>
        <w:ind w:left="752" w:right="0" w:hanging="734"/>
        <w:jc w:val="left"/>
      </w:pPr>
      <w:r>
        <w:rPr>
          <w:color w:val="262626"/>
        </w:rPr>
        <w:t>Governance</w:t>
      </w:r>
      <w:r>
        <w:rPr>
          <w:color w:val="262626"/>
          <w:spacing w:val="-8"/>
        </w:rPr>
        <w:t> </w:t>
      </w:r>
      <w:r>
        <w:rPr>
          <w:color w:val="262626"/>
        </w:rPr>
        <w:t>Committee</w:t>
      </w:r>
      <w:r>
        <w:rPr>
          <w:color w:val="262626"/>
          <w:spacing w:val="-7"/>
        </w:rPr>
        <w:t> </w:t>
      </w:r>
      <w:r>
        <w:rPr>
          <w:color w:val="262626"/>
          <w:spacing w:val="-2"/>
        </w:rPr>
        <w:t>Report</w:t>
      </w:r>
    </w:p>
    <w:p>
      <w:pPr>
        <w:pStyle w:val="BodyText"/>
      </w:pPr>
      <w:r>
        <w:rPr>
          <w:color w:val="262626"/>
        </w:rPr>
        <w:t>The</w:t>
      </w:r>
      <w:r>
        <w:rPr>
          <w:color w:val="262626"/>
          <w:spacing w:val="-3"/>
        </w:rPr>
        <w:t> </w:t>
      </w:r>
      <w:r>
        <w:rPr>
          <w:color w:val="262626"/>
        </w:rPr>
        <w:t>Board</w:t>
      </w:r>
      <w:r>
        <w:rPr>
          <w:color w:val="262626"/>
          <w:spacing w:val="-3"/>
        </w:rPr>
        <w:t> </w:t>
      </w:r>
      <w:r>
        <w:rPr>
          <w:color w:val="262626"/>
        </w:rPr>
        <w:t>received</w:t>
      </w:r>
      <w:r>
        <w:rPr>
          <w:color w:val="262626"/>
          <w:spacing w:val="-3"/>
        </w:rPr>
        <w:t> </w:t>
      </w:r>
      <w:r>
        <w:rPr>
          <w:color w:val="262626"/>
        </w:rPr>
        <w:t>an</w:t>
      </w:r>
      <w:r>
        <w:rPr>
          <w:color w:val="262626"/>
          <w:spacing w:val="-3"/>
        </w:rPr>
        <w:t> </w:t>
      </w:r>
      <w:r>
        <w:rPr>
          <w:color w:val="262626"/>
        </w:rPr>
        <w:t>update</w:t>
      </w:r>
      <w:r>
        <w:rPr>
          <w:color w:val="262626"/>
          <w:spacing w:val="-3"/>
        </w:rPr>
        <w:t> </w:t>
      </w:r>
      <w:r>
        <w:rPr>
          <w:color w:val="262626"/>
        </w:rPr>
        <w:t>from</w:t>
      </w:r>
      <w:r>
        <w:rPr>
          <w:color w:val="262626"/>
          <w:spacing w:val="-3"/>
        </w:rPr>
        <w:t> </w:t>
      </w:r>
      <w:r>
        <w:rPr>
          <w:color w:val="262626"/>
        </w:rPr>
        <w:t>the</w:t>
      </w:r>
      <w:r>
        <w:rPr>
          <w:color w:val="262626"/>
          <w:spacing w:val="-3"/>
        </w:rPr>
        <w:t> </w:t>
      </w:r>
      <w:r>
        <w:rPr>
          <w:color w:val="262626"/>
        </w:rPr>
        <w:t>Governance</w:t>
      </w:r>
      <w:r>
        <w:rPr>
          <w:color w:val="262626"/>
          <w:spacing w:val="-3"/>
        </w:rPr>
        <w:t> </w:t>
      </w:r>
      <w:r>
        <w:rPr>
          <w:color w:val="262626"/>
        </w:rPr>
        <w:t>Committee</w:t>
      </w:r>
      <w:r>
        <w:rPr>
          <w:color w:val="262626"/>
          <w:spacing w:val="-3"/>
        </w:rPr>
        <w:t> </w:t>
      </w:r>
      <w:r>
        <w:rPr>
          <w:color w:val="262626"/>
        </w:rPr>
        <w:t>meeting</w:t>
      </w:r>
      <w:r>
        <w:rPr>
          <w:color w:val="262626"/>
          <w:spacing w:val="-3"/>
        </w:rPr>
        <w:t> </w:t>
      </w:r>
      <w:r>
        <w:rPr>
          <w:color w:val="262626"/>
        </w:rPr>
        <w:t>held</w:t>
      </w:r>
      <w:r>
        <w:rPr>
          <w:color w:val="262626"/>
          <w:spacing w:val="-3"/>
        </w:rPr>
        <w:t> </w:t>
      </w:r>
      <w:r>
        <w:rPr>
          <w:color w:val="262626"/>
        </w:rPr>
        <w:t>on</w:t>
      </w:r>
      <w:r>
        <w:rPr>
          <w:color w:val="262626"/>
          <w:spacing w:val="-3"/>
        </w:rPr>
        <w:t> </w:t>
      </w:r>
      <w:r>
        <w:rPr>
          <w:color w:val="262626"/>
        </w:rPr>
        <w:t>9</w:t>
      </w:r>
      <w:r>
        <w:rPr>
          <w:color w:val="262626"/>
          <w:spacing w:val="-3"/>
        </w:rPr>
        <w:t> </w:t>
      </w:r>
      <w:r>
        <w:rPr>
          <w:color w:val="262626"/>
        </w:rPr>
        <w:t>June.</w:t>
      </w:r>
      <w:r>
        <w:rPr>
          <w:color w:val="262626"/>
          <w:spacing w:val="-4"/>
        </w:rPr>
        <w:t> </w:t>
      </w:r>
      <w:r>
        <w:rPr>
          <w:color w:val="262626"/>
        </w:rPr>
        <w:t>Key </w:t>
      </w:r>
      <w:r>
        <w:rPr>
          <w:color w:val="262626"/>
          <w:spacing w:val="-2"/>
        </w:rPr>
        <w:t>highlights:</w:t>
      </w:r>
    </w:p>
    <w:p>
      <w:pPr>
        <w:pStyle w:val="ListParagraph"/>
        <w:numPr>
          <w:ilvl w:val="2"/>
          <w:numId w:val="1"/>
        </w:numPr>
        <w:tabs>
          <w:tab w:pos="444" w:val="left" w:leader="none"/>
          <w:tab w:pos="496" w:val="left" w:leader="none"/>
        </w:tabs>
        <w:spacing w:line="240" w:lineRule="auto" w:before="120" w:after="0"/>
        <w:ind w:left="444" w:right="338" w:hanging="360"/>
        <w:jc w:val="left"/>
        <w:rPr>
          <w:sz w:val="22"/>
        </w:rPr>
      </w:pPr>
      <w:r>
        <w:rPr>
          <w:color w:val="262626"/>
          <w:sz w:val="22"/>
        </w:rPr>
        <w:t>The</w:t>
      </w:r>
      <w:r>
        <w:rPr>
          <w:color w:val="262626"/>
          <w:spacing w:val="40"/>
          <w:sz w:val="22"/>
        </w:rPr>
        <w:t> </w:t>
      </w:r>
      <w:r>
        <w:rPr>
          <w:color w:val="262626"/>
          <w:sz w:val="22"/>
        </w:rPr>
        <w:t>Committee</w:t>
      </w:r>
      <w:r>
        <w:rPr>
          <w:color w:val="262626"/>
          <w:spacing w:val="-3"/>
          <w:sz w:val="22"/>
        </w:rPr>
        <w:t> </w:t>
      </w:r>
      <w:r>
        <w:rPr>
          <w:color w:val="262626"/>
          <w:sz w:val="22"/>
        </w:rPr>
        <w:t>had</w:t>
      </w:r>
      <w:r>
        <w:rPr>
          <w:color w:val="262626"/>
          <w:spacing w:val="-3"/>
          <w:sz w:val="22"/>
        </w:rPr>
        <w:t> </w:t>
      </w:r>
      <w:r>
        <w:rPr>
          <w:color w:val="262626"/>
          <w:sz w:val="22"/>
        </w:rPr>
        <w:t>considered</w:t>
      </w:r>
      <w:r>
        <w:rPr>
          <w:color w:val="262626"/>
          <w:spacing w:val="-3"/>
          <w:sz w:val="22"/>
        </w:rPr>
        <w:t> </w:t>
      </w:r>
      <w:r>
        <w:rPr>
          <w:color w:val="262626"/>
          <w:sz w:val="22"/>
        </w:rPr>
        <w:t>the</w:t>
      </w:r>
      <w:r>
        <w:rPr>
          <w:color w:val="262626"/>
          <w:spacing w:val="-3"/>
          <w:sz w:val="22"/>
        </w:rPr>
        <w:t> </w:t>
      </w:r>
      <w:r>
        <w:rPr>
          <w:color w:val="262626"/>
          <w:sz w:val="22"/>
        </w:rPr>
        <w:t>constitution</w:t>
      </w:r>
      <w:r>
        <w:rPr>
          <w:color w:val="262626"/>
          <w:spacing w:val="-3"/>
          <w:sz w:val="22"/>
        </w:rPr>
        <w:t> </w:t>
      </w:r>
      <w:r>
        <w:rPr>
          <w:color w:val="262626"/>
          <w:sz w:val="22"/>
        </w:rPr>
        <w:t>review</w:t>
      </w:r>
      <w:r>
        <w:rPr>
          <w:color w:val="262626"/>
          <w:spacing w:val="-3"/>
          <w:sz w:val="22"/>
        </w:rPr>
        <w:t> </w:t>
      </w:r>
      <w:r>
        <w:rPr>
          <w:color w:val="262626"/>
          <w:sz w:val="22"/>
        </w:rPr>
        <w:t>governance</w:t>
      </w:r>
      <w:r>
        <w:rPr>
          <w:color w:val="262626"/>
          <w:spacing w:val="-3"/>
          <w:sz w:val="22"/>
        </w:rPr>
        <w:t> </w:t>
      </w:r>
      <w:r>
        <w:rPr>
          <w:color w:val="262626"/>
          <w:sz w:val="22"/>
        </w:rPr>
        <w:t>paper,</w:t>
      </w:r>
      <w:r>
        <w:rPr>
          <w:color w:val="262626"/>
          <w:spacing w:val="-4"/>
          <w:sz w:val="22"/>
        </w:rPr>
        <w:t> </w:t>
      </w:r>
      <w:r>
        <w:rPr>
          <w:color w:val="262626"/>
          <w:sz w:val="22"/>
        </w:rPr>
        <w:t>which</w:t>
      </w:r>
      <w:r>
        <w:rPr>
          <w:color w:val="262626"/>
          <w:spacing w:val="-3"/>
          <w:sz w:val="22"/>
        </w:rPr>
        <w:t> </w:t>
      </w:r>
      <w:r>
        <w:rPr>
          <w:color w:val="262626"/>
          <w:sz w:val="22"/>
        </w:rPr>
        <w:t>had</w:t>
      </w:r>
      <w:r>
        <w:rPr>
          <w:color w:val="262626"/>
          <w:spacing w:val="-3"/>
          <w:sz w:val="22"/>
        </w:rPr>
        <w:t> </w:t>
      </w:r>
      <w:r>
        <w:rPr>
          <w:color w:val="262626"/>
          <w:sz w:val="22"/>
        </w:rPr>
        <w:t>been approved for consultation during the in-committee meeting the previous day.</w:t>
      </w:r>
    </w:p>
    <w:p>
      <w:pPr>
        <w:pStyle w:val="ListParagraph"/>
        <w:numPr>
          <w:ilvl w:val="2"/>
          <w:numId w:val="1"/>
        </w:numPr>
        <w:tabs>
          <w:tab w:pos="444" w:val="left" w:leader="none"/>
          <w:tab w:pos="496" w:val="left" w:leader="none"/>
        </w:tabs>
        <w:spacing w:line="240" w:lineRule="auto" w:before="120" w:after="0"/>
        <w:ind w:left="444" w:right="34" w:hanging="360"/>
        <w:jc w:val="left"/>
        <w:rPr>
          <w:sz w:val="22"/>
        </w:rPr>
      </w:pPr>
      <w:r>
        <w:rPr>
          <w:color w:val="262626"/>
          <w:sz w:val="22"/>
        </w:rPr>
        <w:t>The</w:t>
      </w:r>
      <w:r>
        <w:rPr>
          <w:color w:val="262626"/>
          <w:spacing w:val="40"/>
          <w:sz w:val="22"/>
        </w:rPr>
        <w:t> </w:t>
      </w:r>
      <w:r>
        <w:rPr>
          <w:color w:val="262626"/>
          <w:sz w:val="22"/>
        </w:rPr>
        <w:t>Simpson Grierson report included eight recommendations. It was noted that the consultation paper would focus on recommendation three, including potential voting options and the Board’s preferred option. The consultation process would seek feedback from members on the options presented, including whether members considered them to be appropriate.</w:t>
      </w:r>
      <w:r>
        <w:rPr>
          <w:color w:val="262626"/>
          <w:spacing w:val="-3"/>
          <w:sz w:val="22"/>
        </w:rPr>
        <w:t> </w:t>
      </w:r>
      <w:r>
        <w:rPr>
          <w:color w:val="262626"/>
          <w:sz w:val="22"/>
        </w:rPr>
        <w:t>It</w:t>
      </w:r>
      <w:r>
        <w:rPr>
          <w:color w:val="262626"/>
          <w:spacing w:val="-4"/>
          <w:sz w:val="22"/>
        </w:rPr>
        <w:t> </w:t>
      </w:r>
      <w:r>
        <w:rPr>
          <w:color w:val="262626"/>
          <w:sz w:val="22"/>
        </w:rPr>
        <w:t>was</w:t>
      </w:r>
      <w:r>
        <w:rPr>
          <w:color w:val="262626"/>
          <w:spacing w:val="-4"/>
          <w:sz w:val="22"/>
        </w:rPr>
        <w:t> </w:t>
      </w:r>
      <w:r>
        <w:rPr>
          <w:color w:val="262626"/>
          <w:sz w:val="22"/>
        </w:rPr>
        <w:t>noted</w:t>
      </w:r>
      <w:r>
        <w:rPr>
          <w:color w:val="262626"/>
          <w:spacing w:val="-3"/>
          <w:sz w:val="22"/>
        </w:rPr>
        <w:t> </w:t>
      </w:r>
      <w:r>
        <w:rPr>
          <w:color w:val="262626"/>
          <w:sz w:val="22"/>
        </w:rPr>
        <w:t>that</w:t>
      </w:r>
      <w:r>
        <w:rPr>
          <w:color w:val="262626"/>
          <w:spacing w:val="-4"/>
          <w:sz w:val="22"/>
        </w:rPr>
        <w:t> </w:t>
      </w:r>
      <w:r>
        <w:rPr>
          <w:color w:val="262626"/>
          <w:sz w:val="22"/>
        </w:rPr>
        <w:t>consultation</w:t>
      </w:r>
      <w:r>
        <w:rPr>
          <w:color w:val="262626"/>
          <w:spacing w:val="-3"/>
          <w:sz w:val="22"/>
        </w:rPr>
        <w:t> </w:t>
      </w:r>
      <w:r>
        <w:rPr>
          <w:color w:val="262626"/>
          <w:sz w:val="22"/>
        </w:rPr>
        <w:t>may</w:t>
      </w:r>
      <w:r>
        <w:rPr>
          <w:color w:val="262626"/>
          <w:spacing w:val="-3"/>
          <w:sz w:val="22"/>
        </w:rPr>
        <w:t> </w:t>
      </w:r>
      <w:r>
        <w:rPr>
          <w:color w:val="262626"/>
          <w:sz w:val="22"/>
        </w:rPr>
        <w:t>take</w:t>
      </w:r>
      <w:r>
        <w:rPr>
          <w:color w:val="262626"/>
          <w:spacing w:val="-3"/>
          <w:sz w:val="22"/>
        </w:rPr>
        <w:t> </w:t>
      </w:r>
      <w:r>
        <w:rPr>
          <w:color w:val="262626"/>
          <w:sz w:val="22"/>
        </w:rPr>
        <w:t>different</w:t>
      </w:r>
      <w:r>
        <w:rPr>
          <w:color w:val="262626"/>
          <w:spacing w:val="-4"/>
          <w:sz w:val="22"/>
        </w:rPr>
        <w:t> </w:t>
      </w:r>
      <w:r>
        <w:rPr>
          <w:color w:val="262626"/>
          <w:sz w:val="22"/>
        </w:rPr>
        <w:t>forms,</w:t>
      </w:r>
      <w:r>
        <w:rPr>
          <w:color w:val="262626"/>
          <w:spacing w:val="-3"/>
          <w:sz w:val="22"/>
        </w:rPr>
        <w:t> </w:t>
      </w:r>
      <w:r>
        <w:rPr>
          <w:color w:val="262626"/>
          <w:sz w:val="22"/>
        </w:rPr>
        <w:t>including</w:t>
      </w:r>
      <w:r>
        <w:rPr>
          <w:color w:val="262626"/>
          <w:spacing w:val="-3"/>
          <w:sz w:val="22"/>
        </w:rPr>
        <w:t> </w:t>
      </w:r>
      <w:r>
        <w:rPr>
          <w:color w:val="262626"/>
          <w:sz w:val="22"/>
        </w:rPr>
        <w:t>written</w:t>
      </w:r>
      <w:r>
        <w:rPr>
          <w:color w:val="262626"/>
          <w:spacing w:val="-3"/>
          <w:sz w:val="22"/>
        </w:rPr>
        <w:t> </w:t>
      </w:r>
      <w:r>
        <w:rPr>
          <w:color w:val="262626"/>
          <w:sz w:val="22"/>
        </w:rPr>
        <w:t>feedback and potential meetings or discussions to support understanding.</w:t>
      </w:r>
    </w:p>
    <w:p>
      <w:pPr>
        <w:pStyle w:val="ListParagraph"/>
        <w:numPr>
          <w:ilvl w:val="2"/>
          <w:numId w:val="1"/>
        </w:numPr>
        <w:tabs>
          <w:tab w:pos="444" w:val="left" w:leader="none"/>
          <w:tab w:pos="496" w:val="left" w:leader="none"/>
        </w:tabs>
        <w:spacing w:line="240" w:lineRule="auto" w:before="120" w:after="0"/>
        <w:ind w:left="444" w:right="119" w:hanging="360"/>
        <w:jc w:val="left"/>
        <w:rPr>
          <w:sz w:val="22"/>
        </w:rPr>
      </w:pPr>
      <w:r>
        <w:rPr>
          <w:color w:val="262626"/>
          <w:sz w:val="22"/>
        </w:rPr>
        <w:t>Board</w:t>
      </w:r>
      <w:r>
        <w:rPr>
          <w:color w:val="262626"/>
          <w:spacing w:val="40"/>
          <w:sz w:val="22"/>
        </w:rPr>
        <w:t> </w:t>
      </w:r>
      <w:r>
        <w:rPr>
          <w:color w:val="262626"/>
          <w:sz w:val="22"/>
        </w:rPr>
        <w:t>election information would shortly be issued for the election of three Directors. An online</w:t>
      </w:r>
      <w:r>
        <w:rPr>
          <w:color w:val="262626"/>
          <w:spacing w:val="-3"/>
          <w:sz w:val="22"/>
        </w:rPr>
        <w:t> </w:t>
      </w:r>
      <w:r>
        <w:rPr>
          <w:color w:val="262626"/>
          <w:sz w:val="22"/>
        </w:rPr>
        <w:t>candidate</w:t>
      </w:r>
      <w:r>
        <w:rPr>
          <w:color w:val="262626"/>
          <w:spacing w:val="-3"/>
          <w:sz w:val="22"/>
        </w:rPr>
        <w:t> </w:t>
      </w:r>
      <w:r>
        <w:rPr>
          <w:color w:val="262626"/>
          <w:sz w:val="22"/>
        </w:rPr>
        <w:t>information</w:t>
      </w:r>
      <w:r>
        <w:rPr>
          <w:color w:val="262626"/>
          <w:spacing w:val="-3"/>
          <w:sz w:val="22"/>
        </w:rPr>
        <w:t> </w:t>
      </w:r>
      <w:r>
        <w:rPr>
          <w:color w:val="262626"/>
          <w:sz w:val="22"/>
        </w:rPr>
        <w:t>session</w:t>
      </w:r>
      <w:r>
        <w:rPr>
          <w:color w:val="262626"/>
          <w:spacing w:val="-3"/>
          <w:sz w:val="22"/>
        </w:rPr>
        <w:t> </w:t>
      </w:r>
      <w:r>
        <w:rPr>
          <w:color w:val="262626"/>
          <w:sz w:val="22"/>
        </w:rPr>
        <w:t>would</w:t>
      </w:r>
      <w:r>
        <w:rPr>
          <w:color w:val="262626"/>
          <w:spacing w:val="-3"/>
          <w:sz w:val="22"/>
        </w:rPr>
        <w:t> </w:t>
      </w:r>
      <w:r>
        <w:rPr>
          <w:color w:val="262626"/>
          <w:sz w:val="22"/>
        </w:rPr>
        <w:t>be</w:t>
      </w:r>
      <w:r>
        <w:rPr>
          <w:color w:val="262626"/>
          <w:spacing w:val="-3"/>
          <w:sz w:val="22"/>
        </w:rPr>
        <w:t> </w:t>
      </w:r>
      <w:r>
        <w:rPr>
          <w:color w:val="262626"/>
          <w:sz w:val="22"/>
        </w:rPr>
        <w:t>held</w:t>
      </w:r>
      <w:r>
        <w:rPr>
          <w:color w:val="262626"/>
          <w:spacing w:val="-3"/>
          <w:sz w:val="22"/>
        </w:rPr>
        <w:t> </w:t>
      </w:r>
      <w:r>
        <w:rPr>
          <w:color w:val="262626"/>
          <w:sz w:val="22"/>
        </w:rPr>
        <w:t>on</w:t>
      </w:r>
      <w:r>
        <w:rPr>
          <w:color w:val="262626"/>
          <w:spacing w:val="-3"/>
          <w:sz w:val="22"/>
        </w:rPr>
        <w:t> </w:t>
      </w:r>
      <w:r>
        <w:rPr>
          <w:color w:val="262626"/>
          <w:sz w:val="22"/>
        </w:rPr>
        <w:t>Monday</w:t>
      </w:r>
      <w:r>
        <w:rPr>
          <w:color w:val="262626"/>
          <w:spacing w:val="-3"/>
          <w:sz w:val="22"/>
        </w:rPr>
        <w:t> </w:t>
      </w:r>
      <w:r>
        <w:rPr>
          <w:color w:val="262626"/>
          <w:sz w:val="22"/>
        </w:rPr>
        <w:t>24</w:t>
      </w:r>
      <w:r>
        <w:rPr>
          <w:color w:val="262626"/>
          <w:spacing w:val="-3"/>
          <w:sz w:val="22"/>
        </w:rPr>
        <w:t> </w:t>
      </w:r>
      <w:r>
        <w:rPr>
          <w:color w:val="262626"/>
          <w:sz w:val="22"/>
        </w:rPr>
        <w:t>August,</w:t>
      </w:r>
      <w:r>
        <w:rPr>
          <w:color w:val="262626"/>
          <w:spacing w:val="-4"/>
          <w:sz w:val="22"/>
        </w:rPr>
        <w:t> </w:t>
      </w:r>
      <w:r>
        <w:rPr>
          <w:color w:val="262626"/>
          <w:sz w:val="22"/>
        </w:rPr>
        <w:t>with</w:t>
      </w:r>
      <w:r>
        <w:rPr>
          <w:color w:val="262626"/>
          <w:spacing w:val="-3"/>
          <w:sz w:val="22"/>
        </w:rPr>
        <w:t> </w:t>
      </w:r>
      <w:r>
        <w:rPr>
          <w:color w:val="262626"/>
          <w:sz w:val="22"/>
        </w:rPr>
        <w:t>voting</w:t>
      </w:r>
      <w:r>
        <w:rPr>
          <w:color w:val="262626"/>
          <w:spacing w:val="-3"/>
          <w:sz w:val="22"/>
        </w:rPr>
        <w:t> </w:t>
      </w:r>
      <w:r>
        <w:rPr>
          <w:color w:val="262626"/>
          <w:sz w:val="22"/>
        </w:rPr>
        <w:t>papers and an online meet the candidates event to follow in October.</w:t>
      </w:r>
    </w:p>
    <w:p>
      <w:pPr>
        <w:pStyle w:val="ListParagraph"/>
        <w:numPr>
          <w:ilvl w:val="2"/>
          <w:numId w:val="1"/>
        </w:numPr>
        <w:tabs>
          <w:tab w:pos="444" w:val="left" w:leader="none"/>
          <w:tab w:pos="496" w:val="left" w:leader="none"/>
        </w:tabs>
        <w:spacing w:line="240" w:lineRule="auto" w:before="120" w:after="0"/>
        <w:ind w:left="444" w:right="962" w:hanging="360"/>
        <w:jc w:val="left"/>
        <w:rPr>
          <w:sz w:val="22"/>
        </w:rPr>
      </w:pPr>
      <w:r>
        <w:rPr>
          <w:color w:val="262626"/>
          <w:sz w:val="22"/>
        </w:rPr>
        <w:t>Consumer</w:t>
      </w:r>
      <w:r>
        <w:rPr>
          <w:color w:val="262626"/>
          <w:spacing w:val="40"/>
          <w:sz w:val="22"/>
        </w:rPr>
        <w:t> </w:t>
      </w:r>
      <w:r>
        <w:rPr>
          <w:color w:val="262626"/>
          <w:sz w:val="22"/>
        </w:rPr>
        <w:t>Organisation</w:t>
      </w:r>
      <w:r>
        <w:rPr>
          <w:color w:val="262626"/>
          <w:spacing w:val="-3"/>
          <w:sz w:val="22"/>
        </w:rPr>
        <w:t> </w:t>
      </w:r>
      <w:r>
        <w:rPr>
          <w:color w:val="262626"/>
          <w:sz w:val="22"/>
        </w:rPr>
        <w:t>conference</w:t>
      </w:r>
      <w:r>
        <w:rPr>
          <w:color w:val="262626"/>
          <w:spacing w:val="-3"/>
          <w:sz w:val="22"/>
        </w:rPr>
        <w:t> </w:t>
      </w:r>
      <w:r>
        <w:rPr>
          <w:color w:val="262626"/>
          <w:sz w:val="22"/>
        </w:rPr>
        <w:t>and</w:t>
      </w:r>
      <w:r>
        <w:rPr>
          <w:color w:val="262626"/>
          <w:spacing w:val="-3"/>
          <w:sz w:val="22"/>
        </w:rPr>
        <w:t> </w:t>
      </w:r>
      <w:r>
        <w:rPr>
          <w:color w:val="262626"/>
          <w:sz w:val="22"/>
        </w:rPr>
        <w:t>AGMs</w:t>
      </w:r>
      <w:r>
        <w:rPr>
          <w:color w:val="262626"/>
          <w:spacing w:val="-4"/>
          <w:sz w:val="22"/>
        </w:rPr>
        <w:t> </w:t>
      </w:r>
      <w:r>
        <w:rPr>
          <w:color w:val="262626"/>
          <w:sz w:val="22"/>
        </w:rPr>
        <w:t>for</w:t>
      </w:r>
      <w:r>
        <w:rPr>
          <w:color w:val="262626"/>
          <w:spacing w:val="-3"/>
          <w:sz w:val="22"/>
        </w:rPr>
        <w:t> </w:t>
      </w:r>
      <w:r>
        <w:rPr>
          <w:color w:val="262626"/>
          <w:sz w:val="22"/>
        </w:rPr>
        <w:t>2026</w:t>
      </w:r>
      <w:r>
        <w:rPr>
          <w:color w:val="262626"/>
          <w:spacing w:val="-3"/>
          <w:sz w:val="22"/>
        </w:rPr>
        <w:t> </w:t>
      </w:r>
      <w:r>
        <w:rPr>
          <w:color w:val="262626"/>
          <w:sz w:val="22"/>
        </w:rPr>
        <w:t>were</w:t>
      </w:r>
      <w:r>
        <w:rPr>
          <w:color w:val="262626"/>
          <w:spacing w:val="-3"/>
          <w:sz w:val="22"/>
        </w:rPr>
        <w:t> </w:t>
      </w:r>
      <w:r>
        <w:rPr>
          <w:color w:val="262626"/>
          <w:sz w:val="22"/>
        </w:rPr>
        <w:t>discussed,</w:t>
      </w:r>
      <w:r>
        <w:rPr>
          <w:color w:val="262626"/>
          <w:spacing w:val="-4"/>
          <w:sz w:val="22"/>
        </w:rPr>
        <w:t> </w:t>
      </w:r>
      <w:r>
        <w:rPr>
          <w:color w:val="262626"/>
          <w:sz w:val="22"/>
        </w:rPr>
        <w:t>with</w:t>
      </w:r>
      <w:r>
        <w:rPr>
          <w:color w:val="262626"/>
          <w:spacing w:val="-3"/>
          <w:sz w:val="22"/>
        </w:rPr>
        <w:t> </w:t>
      </w:r>
      <w:r>
        <w:rPr>
          <w:color w:val="262626"/>
          <w:sz w:val="22"/>
        </w:rPr>
        <w:t>Board representatives confirmed.</w:t>
      </w:r>
    </w:p>
    <w:p>
      <w:pPr>
        <w:pStyle w:val="ListParagraph"/>
        <w:numPr>
          <w:ilvl w:val="2"/>
          <w:numId w:val="1"/>
        </w:numPr>
        <w:tabs>
          <w:tab w:pos="444" w:val="left" w:leader="none"/>
          <w:tab w:pos="496" w:val="left" w:leader="none"/>
        </w:tabs>
        <w:spacing w:line="240" w:lineRule="auto" w:before="120" w:after="0"/>
        <w:ind w:left="444" w:right="313" w:hanging="360"/>
        <w:jc w:val="left"/>
        <w:rPr>
          <w:sz w:val="22"/>
        </w:rPr>
      </w:pPr>
      <w:r>
        <w:rPr>
          <w:color w:val="262626"/>
          <w:sz w:val="22"/>
        </w:rPr>
        <w:t>The</w:t>
      </w:r>
      <w:r>
        <w:rPr>
          <w:color w:val="262626"/>
          <w:spacing w:val="40"/>
          <w:sz w:val="22"/>
        </w:rPr>
        <w:t> </w:t>
      </w:r>
      <w:r>
        <w:rPr>
          <w:color w:val="262626"/>
          <w:sz w:val="22"/>
        </w:rPr>
        <w:t>Board</w:t>
      </w:r>
      <w:r>
        <w:rPr>
          <w:color w:val="262626"/>
          <w:spacing w:val="-3"/>
          <w:sz w:val="22"/>
        </w:rPr>
        <w:t> </w:t>
      </w:r>
      <w:r>
        <w:rPr>
          <w:color w:val="262626"/>
          <w:sz w:val="22"/>
        </w:rPr>
        <w:t>retreat</w:t>
      </w:r>
      <w:r>
        <w:rPr>
          <w:color w:val="262626"/>
          <w:spacing w:val="-3"/>
          <w:sz w:val="22"/>
        </w:rPr>
        <w:t> </w:t>
      </w:r>
      <w:r>
        <w:rPr>
          <w:color w:val="262626"/>
          <w:sz w:val="22"/>
        </w:rPr>
        <w:t>paper</w:t>
      </w:r>
      <w:r>
        <w:rPr>
          <w:color w:val="262626"/>
          <w:spacing w:val="-4"/>
          <w:sz w:val="22"/>
        </w:rPr>
        <w:t> </w:t>
      </w:r>
      <w:r>
        <w:rPr>
          <w:color w:val="262626"/>
          <w:sz w:val="22"/>
        </w:rPr>
        <w:t>had</w:t>
      </w:r>
      <w:r>
        <w:rPr>
          <w:color w:val="262626"/>
          <w:spacing w:val="-3"/>
          <w:sz w:val="22"/>
        </w:rPr>
        <w:t> </w:t>
      </w:r>
      <w:r>
        <w:rPr>
          <w:color w:val="262626"/>
          <w:sz w:val="22"/>
        </w:rPr>
        <w:t>been</w:t>
      </w:r>
      <w:r>
        <w:rPr>
          <w:color w:val="262626"/>
          <w:spacing w:val="-3"/>
          <w:sz w:val="22"/>
        </w:rPr>
        <w:t> </w:t>
      </w:r>
      <w:r>
        <w:rPr>
          <w:color w:val="262626"/>
          <w:sz w:val="22"/>
        </w:rPr>
        <w:t>discussed</w:t>
      </w:r>
      <w:r>
        <w:rPr>
          <w:color w:val="262626"/>
          <w:spacing w:val="-3"/>
          <w:sz w:val="22"/>
        </w:rPr>
        <w:t> </w:t>
      </w:r>
      <w:r>
        <w:rPr>
          <w:color w:val="262626"/>
          <w:sz w:val="22"/>
        </w:rPr>
        <w:t>during</w:t>
      </w:r>
      <w:r>
        <w:rPr>
          <w:color w:val="262626"/>
          <w:spacing w:val="-3"/>
          <w:sz w:val="22"/>
        </w:rPr>
        <w:t> </w:t>
      </w:r>
      <w:r>
        <w:rPr>
          <w:color w:val="262626"/>
          <w:sz w:val="22"/>
        </w:rPr>
        <w:t>the</w:t>
      </w:r>
      <w:r>
        <w:rPr>
          <w:color w:val="262626"/>
          <w:spacing w:val="-3"/>
          <w:sz w:val="22"/>
        </w:rPr>
        <w:t> </w:t>
      </w:r>
      <w:r>
        <w:rPr>
          <w:color w:val="262626"/>
          <w:sz w:val="22"/>
        </w:rPr>
        <w:t>in-committee</w:t>
      </w:r>
      <w:r>
        <w:rPr>
          <w:color w:val="262626"/>
          <w:spacing w:val="-3"/>
          <w:sz w:val="22"/>
        </w:rPr>
        <w:t> </w:t>
      </w:r>
      <w:r>
        <w:rPr>
          <w:color w:val="262626"/>
          <w:sz w:val="22"/>
        </w:rPr>
        <w:t>meeting</w:t>
      </w:r>
      <w:r>
        <w:rPr>
          <w:color w:val="262626"/>
          <w:spacing w:val="-3"/>
          <w:sz w:val="22"/>
        </w:rPr>
        <w:t> </w:t>
      </w:r>
      <w:r>
        <w:rPr>
          <w:color w:val="262626"/>
          <w:sz w:val="22"/>
        </w:rPr>
        <w:t>the</w:t>
      </w:r>
      <w:r>
        <w:rPr>
          <w:color w:val="262626"/>
          <w:spacing w:val="-3"/>
          <w:sz w:val="22"/>
        </w:rPr>
        <w:t> </w:t>
      </w:r>
      <w:r>
        <w:rPr>
          <w:color w:val="262626"/>
          <w:sz w:val="22"/>
        </w:rPr>
        <w:t>previous day. The retreat dates were confirmed as 22 and 23 January in Wellington.</w:t>
      </w:r>
    </w:p>
    <w:p>
      <w:pPr>
        <w:pStyle w:val="ListParagraph"/>
        <w:numPr>
          <w:ilvl w:val="2"/>
          <w:numId w:val="1"/>
        </w:numPr>
        <w:tabs>
          <w:tab w:pos="496" w:val="left" w:leader="none"/>
        </w:tabs>
        <w:spacing w:line="240" w:lineRule="auto" w:before="120" w:after="0"/>
        <w:ind w:left="496" w:right="0" w:hanging="412"/>
        <w:jc w:val="left"/>
        <w:rPr>
          <w:sz w:val="22"/>
        </w:rPr>
      </w:pPr>
      <w:r>
        <w:rPr>
          <w:color w:val="262626"/>
          <w:sz w:val="22"/>
        </w:rPr>
        <w:t>An</w:t>
      </w:r>
      <w:r>
        <w:rPr>
          <w:color w:val="262626"/>
          <w:spacing w:val="-6"/>
          <w:sz w:val="22"/>
        </w:rPr>
        <w:t> </w:t>
      </w:r>
      <w:r>
        <w:rPr>
          <w:color w:val="262626"/>
          <w:sz w:val="22"/>
        </w:rPr>
        <w:t>upcoming</w:t>
      </w:r>
      <w:r>
        <w:rPr>
          <w:color w:val="262626"/>
          <w:spacing w:val="-4"/>
          <w:sz w:val="22"/>
        </w:rPr>
        <w:t> </w:t>
      </w:r>
      <w:r>
        <w:rPr>
          <w:color w:val="262626"/>
          <w:sz w:val="22"/>
        </w:rPr>
        <w:t>governance</w:t>
      </w:r>
      <w:r>
        <w:rPr>
          <w:color w:val="262626"/>
          <w:spacing w:val="-3"/>
          <w:sz w:val="22"/>
        </w:rPr>
        <w:t> </w:t>
      </w:r>
      <w:r>
        <w:rPr>
          <w:color w:val="262626"/>
          <w:sz w:val="22"/>
        </w:rPr>
        <w:t>review</w:t>
      </w:r>
      <w:r>
        <w:rPr>
          <w:color w:val="262626"/>
          <w:spacing w:val="-4"/>
          <w:sz w:val="22"/>
        </w:rPr>
        <w:t> </w:t>
      </w:r>
      <w:r>
        <w:rPr>
          <w:color w:val="262626"/>
          <w:sz w:val="22"/>
        </w:rPr>
        <w:t>of</w:t>
      </w:r>
      <w:r>
        <w:rPr>
          <w:color w:val="262626"/>
          <w:spacing w:val="-3"/>
          <w:sz w:val="22"/>
        </w:rPr>
        <w:t> </w:t>
      </w:r>
      <w:r>
        <w:rPr>
          <w:color w:val="262626"/>
          <w:sz w:val="22"/>
        </w:rPr>
        <w:t>the</w:t>
      </w:r>
      <w:r>
        <w:rPr>
          <w:color w:val="262626"/>
          <w:spacing w:val="-4"/>
          <w:sz w:val="22"/>
        </w:rPr>
        <w:t> </w:t>
      </w:r>
      <w:r>
        <w:rPr>
          <w:color w:val="262626"/>
          <w:sz w:val="22"/>
        </w:rPr>
        <w:t>Policy,</w:t>
      </w:r>
      <w:r>
        <w:rPr>
          <w:color w:val="262626"/>
          <w:spacing w:val="-3"/>
          <w:sz w:val="22"/>
        </w:rPr>
        <w:t> </w:t>
      </w:r>
      <w:r>
        <w:rPr>
          <w:color w:val="262626"/>
          <w:sz w:val="22"/>
        </w:rPr>
        <w:t>Principles</w:t>
      </w:r>
      <w:r>
        <w:rPr>
          <w:color w:val="262626"/>
          <w:spacing w:val="-5"/>
          <w:sz w:val="22"/>
        </w:rPr>
        <w:t> </w:t>
      </w:r>
      <w:r>
        <w:rPr>
          <w:color w:val="262626"/>
          <w:sz w:val="22"/>
        </w:rPr>
        <w:t>and</w:t>
      </w:r>
      <w:r>
        <w:rPr>
          <w:color w:val="262626"/>
          <w:spacing w:val="-3"/>
          <w:sz w:val="22"/>
        </w:rPr>
        <w:t> </w:t>
      </w:r>
      <w:r>
        <w:rPr>
          <w:color w:val="262626"/>
          <w:sz w:val="22"/>
        </w:rPr>
        <w:t>Procedures</w:t>
      </w:r>
      <w:r>
        <w:rPr>
          <w:color w:val="262626"/>
          <w:spacing w:val="-4"/>
          <w:sz w:val="22"/>
        </w:rPr>
        <w:t> </w:t>
      </w:r>
      <w:r>
        <w:rPr>
          <w:color w:val="262626"/>
          <w:sz w:val="22"/>
        </w:rPr>
        <w:t>Manual</w:t>
      </w:r>
      <w:r>
        <w:rPr>
          <w:color w:val="262626"/>
          <w:spacing w:val="-4"/>
          <w:sz w:val="22"/>
        </w:rPr>
        <w:t> </w:t>
      </w:r>
      <w:r>
        <w:rPr>
          <w:color w:val="262626"/>
          <w:sz w:val="22"/>
        </w:rPr>
        <w:t>was</w:t>
      </w:r>
      <w:r>
        <w:rPr>
          <w:color w:val="262626"/>
          <w:spacing w:val="-3"/>
          <w:sz w:val="22"/>
        </w:rPr>
        <w:t> </w:t>
      </w:r>
      <w:r>
        <w:rPr>
          <w:color w:val="262626"/>
          <w:spacing w:val="-2"/>
          <w:sz w:val="22"/>
        </w:rPr>
        <w:t>noted.</w:t>
      </w:r>
    </w:p>
    <w:p>
      <w:pPr>
        <w:pStyle w:val="ListParagraph"/>
        <w:numPr>
          <w:ilvl w:val="2"/>
          <w:numId w:val="1"/>
        </w:numPr>
        <w:tabs>
          <w:tab w:pos="444" w:val="left" w:leader="none"/>
          <w:tab w:pos="496" w:val="left" w:leader="none"/>
        </w:tabs>
        <w:spacing w:line="240" w:lineRule="auto" w:before="120" w:after="0"/>
        <w:ind w:left="444" w:right="46" w:hanging="360"/>
        <w:jc w:val="left"/>
        <w:rPr>
          <w:sz w:val="22"/>
        </w:rPr>
      </w:pPr>
      <w:r>
        <w:rPr>
          <w:color w:val="262626"/>
          <w:sz w:val="22"/>
        </w:rPr>
        <w:t>Board</w:t>
      </w:r>
      <w:r>
        <w:rPr>
          <w:color w:val="262626"/>
          <w:spacing w:val="40"/>
          <w:sz w:val="22"/>
        </w:rPr>
        <w:t> </w:t>
      </w:r>
      <w:r>
        <w:rPr>
          <w:color w:val="262626"/>
          <w:sz w:val="22"/>
        </w:rPr>
        <w:t>professional development had been added to the workplan and includes the Chair meeting</w:t>
      </w:r>
      <w:r>
        <w:rPr>
          <w:color w:val="262626"/>
          <w:spacing w:val="-3"/>
          <w:sz w:val="22"/>
        </w:rPr>
        <w:t> </w:t>
      </w:r>
      <w:r>
        <w:rPr>
          <w:color w:val="262626"/>
          <w:sz w:val="22"/>
        </w:rPr>
        <w:t>with</w:t>
      </w:r>
      <w:r>
        <w:rPr>
          <w:color w:val="262626"/>
          <w:spacing w:val="-3"/>
          <w:sz w:val="22"/>
        </w:rPr>
        <w:t> </w:t>
      </w:r>
      <w:r>
        <w:rPr>
          <w:color w:val="262626"/>
          <w:sz w:val="22"/>
        </w:rPr>
        <w:t>individual</w:t>
      </w:r>
      <w:r>
        <w:rPr>
          <w:color w:val="262626"/>
          <w:spacing w:val="-3"/>
          <w:sz w:val="22"/>
        </w:rPr>
        <w:t> </w:t>
      </w:r>
      <w:r>
        <w:rPr>
          <w:color w:val="262626"/>
          <w:sz w:val="22"/>
        </w:rPr>
        <w:t>Directors</w:t>
      </w:r>
      <w:r>
        <w:rPr>
          <w:color w:val="262626"/>
          <w:spacing w:val="-3"/>
          <w:sz w:val="22"/>
        </w:rPr>
        <w:t> </w:t>
      </w:r>
      <w:r>
        <w:rPr>
          <w:color w:val="262626"/>
          <w:sz w:val="22"/>
        </w:rPr>
        <w:t>after</w:t>
      </w:r>
      <w:r>
        <w:rPr>
          <w:color w:val="262626"/>
          <w:spacing w:val="-3"/>
          <w:sz w:val="22"/>
        </w:rPr>
        <w:t> </w:t>
      </w:r>
      <w:r>
        <w:rPr>
          <w:color w:val="262626"/>
          <w:sz w:val="22"/>
        </w:rPr>
        <w:t>the</w:t>
      </w:r>
      <w:r>
        <w:rPr>
          <w:color w:val="262626"/>
          <w:spacing w:val="-3"/>
          <w:sz w:val="22"/>
        </w:rPr>
        <w:t> </w:t>
      </w:r>
      <w:r>
        <w:rPr>
          <w:color w:val="262626"/>
          <w:sz w:val="22"/>
        </w:rPr>
        <w:t>election</w:t>
      </w:r>
      <w:r>
        <w:rPr>
          <w:color w:val="262626"/>
          <w:spacing w:val="-3"/>
          <w:sz w:val="22"/>
        </w:rPr>
        <w:t> </w:t>
      </w:r>
      <w:r>
        <w:rPr>
          <w:color w:val="262626"/>
          <w:sz w:val="22"/>
        </w:rPr>
        <w:t>to</w:t>
      </w:r>
      <w:r>
        <w:rPr>
          <w:color w:val="262626"/>
          <w:spacing w:val="-3"/>
          <w:sz w:val="22"/>
        </w:rPr>
        <w:t> </w:t>
      </w:r>
      <w:r>
        <w:rPr>
          <w:color w:val="262626"/>
          <w:sz w:val="22"/>
        </w:rPr>
        <w:t>identify</w:t>
      </w:r>
      <w:r>
        <w:rPr>
          <w:color w:val="262626"/>
          <w:spacing w:val="-3"/>
          <w:sz w:val="22"/>
        </w:rPr>
        <w:t> </w:t>
      </w:r>
      <w:r>
        <w:rPr>
          <w:color w:val="262626"/>
          <w:sz w:val="22"/>
        </w:rPr>
        <w:t>development</w:t>
      </w:r>
      <w:r>
        <w:rPr>
          <w:color w:val="262626"/>
          <w:spacing w:val="-3"/>
          <w:sz w:val="22"/>
        </w:rPr>
        <w:t> </w:t>
      </w:r>
      <w:r>
        <w:rPr>
          <w:color w:val="262626"/>
          <w:sz w:val="22"/>
        </w:rPr>
        <w:t>priorities,</w:t>
      </w:r>
      <w:r>
        <w:rPr>
          <w:color w:val="262626"/>
          <w:spacing w:val="-3"/>
          <w:sz w:val="22"/>
        </w:rPr>
        <w:t> </w:t>
      </w:r>
      <w:r>
        <w:rPr>
          <w:color w:val="262626"/>
          <w:sz w:val="22"/>
        </w:rPr>
        <w:t>as</w:t>
      </w:r>
      <w:r>
        <w:rPr>
          <w:color w:val="262626"/>
          <w:spacing w:val="-3"/>
          <w:sz w:val="22"/>
        </w:rPr>
        <w:t> </w:t>
      </w:r>
      <w:r>
        <w:rPr>
          <w:color w:val="262626"/>
          <w:sz w:val="22"/>
        </w:rPr>
        <w:t>well</w:t>
      </w:r>
      <w:r>
        <w:rPr>
          <w:color w:val="262626"/>
          <w:spacing w:val="-3"/>
          <w:sz w:val="22"/>
        </w:rPr>
        <w:t> </w:t>
      </w:r>
      <w:r>
        <w:rPr>
          <w:color w:val="262626"/>
          <w:sz w:val="22"/>
        </w:rPr>
        <w:t>as regular Board discussions to capture professional development topics. Key areas of focus included strengthening governance capability, AI, technology, and governance in the not-for-profit sector.</w:t>
      </w:r>
    </w:p>
    <w:p>
      <w:pPr>
        <w:pStyle w:val="BodyText"/>
        <w:spacing w:before="198"/>
        <w:ind w:left="0"/>
      </w:pPr>
    </w:p>
    <w:p>
      <w:pPr>
        <w:pStyle w:val="Heading3"/>
        <w:numPr>
          <w:ilvl w:val="1"/>
          <w:numId w:val="1"/>
        </w:numPr>
        <w:tabs>
          <w:tab w:pos="752" w:val="left" w:leader="none"/>
        </w:tabs>
        <w:spacing w:line="240" w:lineRule="auto" w:before="1" w:after="0"/>
        <w:ind w:left="752" w:right="0" w:hanging="734"/>
        <w:jc w:val="left"/>
      </w:pPr>
      <w:r>
        <w:rPr>
          <w:color w:val="262626"/>
        </w:rPr>
        <w:t>Audit</w:t>
      </w:r>
      <w:r>
        <w:rPr>
          <w:color w:val="262626"/>
          <w:spacing w:val="-5"/>
        </w:rPr>
        <w:t> </w:t>
      </w:r>
      <w:r>
        <w:rPr>
          <w:color w:val="262626"/>
        </w:rPr>
        <w:t>and</w:t>
      </w:r>
      <w:r>
        <w:rPr>
          <w:color w:val="262626"/>
          <w:spacing w:val="-3"/>
        </w:rPr>
        <w:t> </w:t>
      </w:r>
      <w:r>
        <w:rPr>
          <w:color w:val="262626"/>
        </w:rPr>
        <w:t>Risk</w:t>
      </w:r>
      <w:r>
        <w:rPr>
          <w:color w:val="262626"/>
          <w:spacing w:val="-2"/>
        </w:rPr>
        <w:t> </w:t>
      </w:r>
      <w:r>
        <w:rPr>
          <w:color w:val="262626"/>
        </w:rPr>
        <w:t>Committee</w:t>
      </w:r>
      <w:r>
        <w:rPr>
          <w:color w:val="262626"/>
          <w:spacing w:val="-2"/>
        </w:rPr>
        <w:t> Report</w:t>
      </w:r>
    </w:p>
    <w:p>
      <w:pPr>
        <w:pStyle w:val="BodyText"/>
      </w:pPr>
      <w:r>
        <w:rPr>
          <w:color w:val="262626"/>
        </w:rPr>
        <w:t>The</w:t>
      </w:r>
      <w:r>
        <w:rPr>
          <w:color w:val="262626"/>
          <w:spacing w:val="-3"/>
        </w:rPr>
        <w:t> </w:t>
      </w:r>
      <w:r>
        <w:rPr>
          <w:color w:val="262626"/>
        </w:rPr>
        <w:t>Board</w:t>
      </w:r>
      <w:r>
        <w:rPr>
          <w:color w:val="262626"/>
          <w:spacing w:val="-3"/>
        </w:rPr>
        <w:t> </w:t>
      </w:r>
      <w:r>
        <w:rPr>
          <w:color w:val="262626"/>
        </w:rPr>
        <w:t>received</w:t>
      </w:r>
      <w:r>
        <w:rPr>
          <w:color w:val="262626"/>
          <w:spacing w:val="-3"/>
        </w:rPr>
        <w:t> </w:t>
      </w:r>
      <w:r>
        <w:rPr>
          <w:color w:val="262626"/>
        </w:rPr>
        <w:t>an</w:t>
      </w:r>
      <w:r>
        <w:rPr>
          <w:color w:val="262626"/>
          <w:spacing w:val="-3"/>
        </w:rPr>
        <w:t> </w:t>
      </w:r>
      <w:r>
        <w:rPr>
          <w:color w:val="262626"/>
        </w:rPr>
        <w:t>update</w:t>
      </w:r>
      <w:r>
        <w:rPr>
          <w:color w:val="262626"/>
          <w:spacing w:val="-3"/>
        </w:rPr>
        <w:t> </w:t>
      </w:r>
      <w:r>
        <w:rPr>
          <w:color w:val="262626"/>
        </w:rPr>
        <w:t>from</w:t>
      </w:r>
      <w:r>
        <w:rPr>
          <w:color w:val="262626"/>
          <w:spacing w:val="-3"/>
        </w:rPr>
        <w:t> </w:t>
      </w:r>
      <w:r>
        <w:rPr>
          <w:color w:val="262626"/>
        </w:rPr>
        <w:t>the</w:t>
      </w:r>
      <w:r>
        <w:rPr>
          <w:color w:val="262626"/>
          <w:spacing w:val="-3"/>
        </w:rPr>
        <w:t> </w:t>
      </w:r>
      <w:r>
        <w:rPr>
          <w:color w:val="262626"/>
        </w:rPr>
        <w:t>Audit</w:t>
      </w:r>
      <w:r>
        <w:rPr>
          <w:color w:val="262626"/>
          <w:spacing w:val="-3"/>
        </w:rPr>
        <w:t> </w:t>
      </w:r>
      <w:r>
        <w:rPr>
          <w:color w:val="262626"/>
        </w:rPr>
        <w:t>and</w:t>
      </w:r>
      <w:r>
        <w:rPr>
          <w:color w:val="262626"/>
          <w:spacing w:val="-3"/>
        </w:rPr>
        <w:t> </w:t>
      </w:r>
      <w:r>
        <w:rPr>
          <w:color w:val="262626"/>
        </w:rPr>
        <w:t>Risk</w:t>
      </w:r>
      <w:r>
        <w:rPr>
          <w:color w:val="262626"/>
          <w:spacing w:val="-3"/>
        </w:rPr>
        <w:t> </w:t>
      </w:r>
      <w:r>
        <w:rPr>
          <w:color w:val="262626"/>
        </w:rPr>
        <w:t>Committee</w:t>
      </w:r>
      <w:r>
        <w:rPr>
          <w:color w:val="262626"/>
          <w:spacing w:val="-3"/>
        </w:rPr>
        <w:t> </w:t>
      </w:r>
      <w:r>
        <w:rPr>
          <w:color w:val="262626"/>
        </w:rPr>
        <w:t>meeting</w:t>
      </w:r>
      <w:r>
        <w:rPr>
          <w:color w:val="262626"/>
          <w:spacing w:val="-3"/>
        </w:rPr>
        <w:t> </w:t>
      </w:r>
      <w:r>
        <w:rPr>
          <w:color w:val="262626"/>
        </w:rPr>
        <w:t>held</w:t>
      </w:r>
      <w:r>
        <w:rPr>
          <w:color w:val="262626"/>
          <w:spacing w:val="-3"/>
        </w:rPr>
        <w:t> </w:t>
      </w:r>
      <w:r>
        <w:rPr>
          <w:color w:val="262626"/>
        </w:rPr>
        <w:t>on</w:t>
      </w:r>
      <w:r>
        <w:rPr>
          <w:color w:val="262626"/>
          <w:spacing w:val="-3"/>
        </w:rPr>
        <w:t> </w:t>
      </w:r>
      <w:r>
        <w:rPr>
          <w:color w:val="262626"/>
        </w:rPr>
        <w:t>3</w:t>
      </w:r>
      <w:r>
        <w:rPr>
          <w:color w:val="262626"/>
          <w:spacing w:val="-3"/>
        </w:rPr>
        <w:t> </w:t>
      </w:r>
      <w:r>
        <w:rPr>
          <w:color w:val="262626"/>
        </w:rPr>
        <w:t>June.</w:t>
      </w:r>
      <w:r>
        <w:rPr>
          <w:color w:val="262626"/>
          <w:spacing w:val="-3"/>
        </w:rPr>
        <w:t> </w:t>
      </w:r>
      <w:r>
        <w:rPr>
          <w:color w:val="262626"/>
        </w:rPr>
        <w:t>Key </w:t>
      </w:r>
      <w:r>
        <w:rPr>
          <w:color w:val="262626"/>
          <w:spacing w:val="-2"/>
        </w:rPr>
        <w:t>highlights:</w:t>
      </w:r>
    </w:p>
    <w:p>
      <w:pPr>
        <w:pStyle w:val="ListParagraph"/>
        <w:numPr>
          <w:ilvl w:val="2"/>
          <w:numId w:val="1"/>
        </w:numPr>
        <w:tabs>
          <w:tab w:pos="443" w:val="left" w:leader="none"/>
          <w:tab w:pos="459" w:val="left" w:leader="none"/>
        </w:tabs>
        <w:spacing w:line="240" w:lineRule="auto" w:before="120" w:after="0"/>
        <w:ind w:left="443" w:right="595" w:hanging="357"/>
        <w:jc w:val="left"/>
        <w:rPr>
          <w:sz w:val="22"/>
        </w:rPr>
      </w:pPr>
      <w:r>
        <w:rPr>
          <w:color w:val="262626"/>
          <w:sz w:val="22"/>
        </w:rPr>
        <w:t>The</w:t>
      </w:r>
      <w:r>
        <w:rPr>
          <w:color w:val="262626"/>
          <w:sz w:val="22"/>
        </w:rPr>
        <w:t> Committee</w:t>
      </w:r>
      <w:r>
        <w:rPr>
          <w:color w:val="262626"/>
          <w:spacing w:val="-4"/>
          <w:sz w:val="22"/>
        </w:rPr>
        <w:t> </w:t>
      </w:r>
      <w:r>
        <w:rPr>
          <w:color w:val="262626"/>
          <w:sz w:val="22"/>
        </w:rPr>
        <w:t>received</w:t>
      </w:r>
      <w:r>
        <w:rPr>
          <w:color w:val="262626"/>
          <w:spacing w:val="-4"/>
          <w:sz w:val="22"/>
        </w:rPr>
        <w:t> </w:t>
      </w:r>
      <w:r>
        <w:rPr>
          <w:color w:val="262626"/>
          <w:sz w:val="22"/>
        </w:rPr>
        <w:t>financial</w:t>
      </w:r>
      <w:r>
        <w:rPr>
          <w:color w:val="262626"/>
          <w:spacing w:val="-4"/>
          <w:sz w:val="22"/>
        </w:rPr>
        <w:t> </w:t>
      </w:r>
      <w:r>
        <w:rPr>
          <w:color w:val="262626"/>
          <w:sz w:val="22"/>
        </w:rPr>
        <w:t>reports</w:t>
      </w:r>
      <w:r>
        <w:rPr>
          <w:color w:val="262626"/>
          <w:spacing w:val="-5"/>
          <w:sz w:val="22"/>
        </w:rPr>
        <w:t> </w:t>
      </w:r>
      <w:r>
        <w:rPr>
          <w:color w:val="262626"/>
          <w:sz w:val="22"/>
        </w:rPr>
        <w:t>for</w:t>
      </w:r>
      <w:r>
        <w:rPr>
          <w:color w:val="262626"/>
          <w:spacing w:val="-4"/>
          <w:sz w:val="22"/>
        </w:rPr>
        <w:t> </w:t>
      </w:r>
      <w:r>
        <w:rPr>
          <w:color w:val="262626"/>
          <w:sz w:val="22"/>
        </w:rPr>
        <w:t>BLVNZ</w:t>
      </w:r>
      <w:r>
        <w:rPr>
          <w:color w:val="262626"/>
          <w:spacing w:val="-5"/>
          <w:sz w:val="22"/>
        </w:rPr>
        <w:t> </w:t>
      </w:r>
      <w:r>
        <w:rPr>
          <w:color w:val="262626"/>
          <w:sz w:val="22"/>
        </w:rPr>
        <w:t>and</w:t>
      </w:r>
      <w:r>
        <w:rPr>
          <w:color w:val="262626"/>
          <w:spacing w:val="-4"/>
          <w:sz w:val="22"/>
        </w:rPr>
        <w:t> </w:t>
      </w:r>
      <w:r>
        <w:rPr>
          <w:color w:val="262626"/>
          <w:sz w:val="22"/>
        </w:rPr>
        <w:t>Foundation</w:t>
      </w:r>
      <w:r>
        <w:rPr>
          <w:color w:val="262626"/>
          <w:spacing w:val="-4"/>
          <w:sz w:val="22"/>
        </w:rPr>
        <w:t> </w:t>
      </w:r>
      <w:r>
        <w:rPr>
          <w:color w:val="262626"/>
          <w:sz w:val="22"/>
        </w:rPr>
        <w:t>Properties</w:t>
      </w:r>
      <w:r>
        <w:rPr>
          <w:color w:val="262626"/>
          <w:spacing w:val="-4"/>
          <w:sz w:val="22"/>
        </w:rPr>
        <w:t> </w:t>
      </w:r>
      <w:r>
        <w:rPr>
          <w:color w:val="262626"/>
          <w:sz w:val="22"/>
        </w:rPr>
        <w:t>Limited, noting that both entities had produced solid year-to-date financial results.</w:t>
      </w:r>
    </w:p>
    <w:p>
      <w:pPr>
        <w:pStyle w:val="ListParagraph"/>
        <w:numPr>
          <w:ilvl w:val="2"/>
          <w:numId w:val="1"/>
        </w:numPr>
        <w:tabs>
          <w:tab w:pos="443" w:val="left" w:leader="none"/>
          <w:tab w:pos="459" w:val="left" w:leader="none"/>
        </w:tabs>
        <w:spacing w:line="240" w:lineRule="auto" w:before="120" w:after="0"/>
        <w:ind w:left="443" w:right="60" w:hanging="357"/>
        <w:jc w:val="left"/>
        <w:rPr>
          <w:sz w:val="22"/>
        </w:rPr>
      </w:pPr>
      <w:r>
        <w:rPr>
          <w:color w:val="262626"/>
          <w:sz w:val="22"/>
        </w:rPr>
        <w:t>The</w:t>
      </w:r>
      <w:r>
        <w:rPr>
          <w:color w:val="262626"/>
          <w:sz w:val="22"/>
        </w:rPr>
        <w:t> Mercer investment strategy questionnaire formed part of the review of the Statement of Investment Policy, which was due for its three-yearly review. Work was already underway on the</w:t>
      </w:r>
      <w:r>
        <w:rPr>
          <w:color w:val="262626"/>
          <w:spacing w:val="-3"/>
          <w:sz w:val="22"/>
        </w:rPr>
        <w:t> </w:t>
      </w:r>
      <w:r>
        <w:rPr>
          <w:color w:val="262626"/>
          <w:sz w:val="22"/>
        </w:rPr>
        <w:t>review.</w:t>
      </w:r>
      <w:r>
        <w:rPr>
          <w:color w:val="262626"/>
          <w:spacing w:val="-3"/>
          <w:sz w:val="22"/>
        </w:rPr>
        <w:t> </w:t>
      </w:r>
      <w:r>
        <w:rPr>
          <w:color w:val="262626"/>
          <w:sz w:val="22"/>
        </w:rPr>
        <w:t>The</w:t>
      </w:r>
      <w:r>
        <w:rPr>
          <w:color w:val="262626"/>
          <w:spacing w:val="-3"/>
          <w:sz w:val="22"/>
        </w:rPr>
        <w:t> </w:t>
      </w:r>
      <w:r>
        <w:rPr>
          <w:color w:val="262626"/>
          <w:sz w:val="22"/>
        </w:rPr>
        <w:t>questionnaire</w:t>
      </w:r>
      <w:r>
        <w:rPr>
          <w:color w:val="262626"/>
          <w:spacing w:val="-3"/>
          <w:sz w:val="22"/>
        </w:rPr>
        <w:t> </w:t>
      </w:r>
      <w:r>
        <w:rPr>
          <w:color w:val="262626"/>
          <w:sz w:val="22"/>
        </w:rPr>
        <w:t>would</w:t>
      </w:r>
      <w:r>
        <w:rPr>
          <w:color w:val="262626"/>
          <w:spacing w:val="-3"/>
          <w:sz w:val="22"/>
        </w:rPr>
        <w:t> </w:t>
      </w:r>
      <w:r>
        <w:rPr>
          <w:color w:val="262626"/>
          <w:sz w:val="22"/>
        </w:rPr>
        <w:t>be</w:t>
      </w:r>
      <w:r>
        <w:rPr>
          <w:color w:val="262626"/>
          <w:spacing w:val="-3"/>
          <w:sz w:val="22"/>
        </w:rPr>
        <w:t> </w:t>
      </w:r>
      <w:r>
        <w:rPr>
          <w:color w:val="262626"/>
          <w:sz w:val="22"/>
        </w:rPr>
        <w:t>circulated</w:t>
      </w:r>
      <w:r>
        <w:rPr>
          <w:color w:val="262626"/>
          <w:spacing w:val="-3"/>
          <w:sz w:val="22"/>
        </w:rPr>
        <w:t> </w:t>
      </w:r>
      <w:r>
        <w:rPr>
          <w:color w:val="262626"/>
          <w:sz w:val="22"/>
        </w:rPr>
        <w:t>to</w:t>
      </w:r>
      <w:r>
        <w:rPr>
          <w:color w:val="262626"/>
          <w:spacing w:val="-3"/>
          <w:sz w:val="22"/>
        </w:rPr>
        <w:t> </w:t>
      </w:r>
      <w:r>
        <w:rPr>
          <w:color w:val="262626"/>
          <w:sz w:val="22"/>
        </w:rPr>
        <w:t>the</w:t>
      </w:r>
      <w:r>
        <w:rPr>
          <w:color w:val="262626"/>
          <w:spacing w:val="-3"/>
          <w:sz w:val="22"/>
        </w:rPr>
        <w:t> </w:t>
      </w:r>
      <w:r>
        <w:rPr>
          <w:color w:val="262626"/>
          <w:sz w:val="22"/>
        </w:rPr>
        <w:t>Board</w:t>
      </w:r>
      <w:r>
        <w:rPr>
          <w:color w:val="262626"/>
          <w:spacing w:val="-3"/>
          <w:sz w:val="22"/>
        </w:rPr>
        <w:t> </w:t>
      </w:r>
      <w:r>
        <w:rPr>
          <w:color w:val="262626"/>
          <w:sz w:val="22"/>
        </w:rPr>
        <w:t>within</w:t>
      </w:r>
      <w:r>
        <w:rPr>
          <w:color w:val="262626"/>
          <w:spacing w:val="-3"/>
          <w:sz w:val="22"/>
        </w:rPr>
        <w:t> </w:t>
      </w:r>
      <w:r>
        <w:rPr>
          <w:color w:val="262626"/>
          <w:sz w:val="22"/>
        </w:rPr>
        <w:t>the</w:t>
      </w:r>
      <w:r>
        <w:rPr>
          <w:color w:val="262626"/>
          <w:spacing w:val="-3"/>
          <w:sz w:val="22"/>
        </w:rPr>
        <w:t> </w:t>
      </w:r>
      <w:r>
        <w:rPr>
          <w:color w:val="262626"/>
          <w:sz w:val="22"/>
        </w:rPr>
        <w:t>next</w:t>
      </w:r>
      <w:r>
        <w:rPr>
          <w:color w:val="262626"/>
          <w:spacing w:val="-3"/>
          <w:sz w:val="22"/>
        </w:rPr>
        <w:t> </w:t>
      </w:r>
      <w:r>
        <w:rPr>
          <w:color w:val="262626"/>
          <w:sz w:val="22"/>
        </w:rPr>
        <w:t>two</w:t>
      </w:r>
      <w:r>
        <w:rPr>
          <w:color w:val="262626"/>
          <w:spacing w:val="-3"/>
          <w:sz w:val="22"/>
        </w:rPr>
        <w:t> </w:t>
      </w:r>
      <w:r>
        <w:rPr>
          <w:color w:val="262626"/>
          <w:sz w:val="22"/>
        </w:rPr>
        <w:t>weeks,</w:t>
      </w:r>
      <w:r>
        <w:rPr>
          <w:color w:val="262626"/>
          <w:spacing w:val="-3"/>
          <w:sz w:val="22"/>
        </w:rPr>
        <w:t> </w:t>
      </w:r>
      <w:r>
        <w:rPr>
          <w:color w:val="262626"/>
          <w:sz w:val="22"/>
        </w:rPr>
        <w:t>and the outcome would be presented to the full Board at the September Board meeting, with Mercer attending to discuss risk appetite and determine the most appropriate portfolios for investment funds.</w:t>
      </w:r>
    </w:p>
    <w:p>
      <w:pPr>
        <w:pStyle w:val="ListParagraph"/>
        <w:numPr>
          <w:ilvl w:val="2"/>
          <w:numId w:val="1"/>
        </w:numPr>
        <w:tabs>
          <w:tab w:pos="443" w:val="left" w:leader="none"/>
          <w:tab w:pos="459" w:val="left" w:leader="none"/>
        </w:tabs>
        <w:spacing w:line="240" w:lineRule="auto" w:before="120" w:after="0"/>
        <w:ind w:left="443" w:right="120" w:hanging="357"/>
        <w:jc w:val="left"/>
        <w:rPr>
          <w:sz w:val="22"/>
        </w:rPr>
      </w:pPr>
      <w:r>
        <w:rPr>
          <w:color w:val="262626"/>
          <w:sz w:val="22"/>
        </w:rPr>
        <w:t>The</w:t>
      </w:r>
      <w:r>
        <w:rPr>
          <w:color w:val="262626"/>
          <w:sz w:val="22"/>
        </w:rPr>
        <w:t> Committee reviewed and endorsed the BLVNZ FY27 Budget, BLVNZ FY27 Operating Plan,</w:t>
      </w:r>
      <w:r>
        <w:rPr>
          <w:color w:val="262626"/>
          <w:spacing w:val="-3"/>
          <w:sz w:val="22"/>
        </w:rPr>
        <w:t> </w:t>
      </w:r>
      <w:r>
        <w:rPr>
          <w:color w:val="262626"/>
          <w:sz w:val="22"/>
        </w:rPr>
        <w:t>FPL</w:t>
      </w:r>
      <w:r>
        <w:rPr>
          <w:color w:val="262626"/>
          <w:spacing w:val="-3"/>
          <w:sz w:val="22"/>
        </w:rPr>
        <w:t> </w:t>
      </w:r>
      <w:r>
        <w:rPr>
          <w:color w:val="262626"/>
          <w:sz w:val="22"/>
        </w:rPr>
        <w:t>FY27</w:t>
      </w:r>
      <w:r>
        <w:rPr>
          <w:color w:val="262626"/>
          <w:spacing w:val="-3"/>
          <w:sz w:val="22"/>
        </w:rPr>
        <w:t> </w:t>
      </w:r>
      <w:r>
        <w:rPr>
          <w:color w:val="262626"/>
          <w:sz w:val="22"/>
        </w:rPr>
        <w:t>Business</w:t>
      </w:r>
      <w:r>
        <w:rPr>
          <w:color w:val="262626"/>
          <w:spacing w:val="-4"/>
          <w:sz w:val="22"/>
        </w:rPr>
        <w:t> </w:t>
      </w:r>
      <w:r>
        <w:rPr>
          <w:color w:val="262626"/>
          <w:sz w:val="22"/>
        </w:rPr>
        <w:t>Plan,</w:t>
      </w:r>
      <w:r>
        <w:rPr>
          <w:color w:val="262626"/>
          <w:spacing w:val="-4"/>
          <w:sz w:val="22"/>
        </w:rPr>
        <w:t> </w:t>
      </w:r>
      <w:r>
        <w:rPr>
          <w:color w:val="262626"/>
          <w:sz w:val="22"/>
        </w:rPr>
        <w:t>and</w:t>
      </w:r>
      <w:r>
        <w:rPr>
          <w:color w:val="262626"/>
          <w:spacing w:val="-3"/>
          <w:sz w:val="22"/>
        </w:rPr>
        <w:t> </w:t>
      </w:r>
      <w:r>
        <w:rPr>
          <w:color w:val="262626"/>
          <w:sz w:val="22"/>
        </w:rPr>
        <w:t>FPL</w:t>
      </w:r>
      <w:r>
        <w:rPr>
          <w:color w:val="262626"/>
          <w:spacing w:val="-3"/>
          <w:sz w:val="22"/>
        </w:rPr>
        <w:t> </w:t>
      </w:r>
      <w:r>
        <w:rPr>
          <w:color w:val="262626"/>
          <w:sz w:val="22"/>
        </w:rPr>
        <w:t>FY27</w:t>
      </w:r>
      <w:r>
        <w:rPr>
          <w:color w:val="262626"/>
          <w:spacing w:val="-3"/>
          <w:sz w:val="22"/>
        </w:rPr>
        <w:t> </w:t>
      </w:r>
      <w:r>
        <w:rPr>
          <w:color w:val="262626"/>
          <w:sz w:val="22"/>
        </w:rPr>
        <w:t>Budget</w:t>
      </w:r>
      <w:r>
        <w:rPr>
          <w:color w:val="262626"/>
          <w:spacing w:val="-3"/>
          <w:sz w:val="22"/>
        </w:rPr>
        <w:t> </w:t>
      </w:r>
      <w:r>
        <w:rPr>
          <w:color w:val="262626"/>
          <w:sz w:val="22"/>
        </w:rPr>
        <w:t>for</w:t>
      </w:r>
      <w:r>
        <w:rPr>
          <w:color w:val="262626"/>
          <w:spacing w:val="-3"/>
          <w:sz w:val="22"/>
        </w:rPr>
        <w:t> </w:t>
      </w:r>
      <w:r>
        <w:rPr>
          <w:color w:val="262626"/>
          <w:sz w:val="22"/>
        </w:rPr>
        <w:t>Board</w:t>
      </w:r>
      <w:r>
        <w:rPr>
          <w:color w:val="262626"/>
          <w:spacing w:val="-3"/>
          <w:sz w:val="22"/>
        </w:rPr>
        <w:t> </w:t>
      </w:r>
      <w:r>
        <w:rPr>
          <w:color w:val="262626"/>
          <w:sz w:val="22"/>
        </w:rPr>
        <w:t>approval.</w:t>
      </w:r>
      <w:r>
        <w:rPr>
          <w:color w:val="262626"/>
          <w:spacing w:val="-4"/>
          <w:sz w:val="22"/>
        </w:rPr>
        <w:t> </w:t>
      </w:r>
      <w:r>
        <w:rPr>
          <w:color w:val="262626"/>
          <w:sz w:val="22"/>
        </w:rPr>
        <w:t>These</w:t>
      </w:r>
      <w:r>
        <w:rPr>
          <w:color w:val="262626"/>
          <w:spacing w:val="-3"/>
          <w:sz w:val="22"/>
        </w:rPr>
        <w:t> </w:t>
      </w:r>
      <w:r>
        <w:rPr>
          <w:color w:val="262626"/>
          <w:sz w:val="22"/>
        </w:rPr>
        <w:t>papers</w:t>
      </w:r>
      <w:r>
        <w:rPr>
          <w:color w:val="262626"/>
          <w:spacing w:val="-3"/>
          <w:sz w:val="22"/>
        </w:rPr>
        <w:t> </w:t>
      </w:r>
      <w:r>
        <w:rPr>
          <w:color w:val="262626"/>
          <w:sz w:val="22"/>
        </w:rPr>
        <w:t>had been approved by the Board at the in-committee meeting held the previous day.</w:t>
      </w:r>
    </w:p>
    <w:p>
      <w:pPr>
        <w:pStyle w:val="ListParagraph"/>
        <w:spacing w:after="0" w:line="240" w:lineRule="auto"/>
        <w:jc w:val="left"/>
        <w:rPr>
          <w:sz w:val="22"/>
        </w:rPr>
        <w:sectPr>
          <w:pgSz w:w="11910" w:h="16840"/>
          <w:pgMar w:header="294" w:footer="328" w:top="840" w:bottom="520" w:left="1133" w:right="1133"/>
        </w:sectPr>
      </w:pPr>
    </w:p>
    <w:p>
      <w:pPr>
        <w:pStyle w:val="ListParagraph"/>
        <w:numPr>
          <w:ilvl w:val="2"/>
          <w:numId w:val="1"/>
        </w:numPr>
        <w:tabs>
          <w:tab w:pos="443" w:val="left" w:leader="none"/>
          <w:tab w:pos="459" w:val="left" w:leader="none"/>
        </w:tabs>
        <w:spacing w:line="240" w:lineRule="auto" w:before="83" w:after="0"/>
        <w:ind w:left="443" w:right="449" w:hanging="357"/>
        <w:jc w:val="left"/>
        <w:rPr>
          <w:sz w:val="22"/>
        </w:rPr>
      </w:pPr>
      <w:r>
        <w:rPr>
          <w:color w:val="262626"/>
          <w:sz w:val="22"/>
        </w:rPr>
        <w:t>The</w:t>
      </w:r>
      <w:r>
        <w:rPr>
          <w:color w:val="262626"/>
          <w:sz w:val="22"/>
        </w:rPr>
        <w:t> Committee</w:t>
      </w:r>
      <w:r>
        <w:rPr>
          <w:color w:val="262626"/>
          <w:spacing w:val="-3"/>
          <w:sz w:val="22"/>
        </w:rPr>
        <w:t> </w:t>
      </w:r>
      <w:r>
        <w:rPr>
          <w:color w:val="262626"/>
          <w:sz w:val="22"/>
        </w:rPr>
        <w:t>also</w:t>
      </w:r>
      <w:r>
        <w:rPr>
          <w:color w:val="262626"/>
          <w:spacing w:val="-3"/>
          <w:sz w:val="22"/>
        </w:rPr>
        <w:t> </w:t>
      </w:r>
      <w:r>
        <w:rPr>
          <w:color w:val="262626"/>
          <w:sz w:val="22"/>
        </w:rPr>
        <w:t>reviewed</w:t>
      </w:r>
      <w:r>
        <w:rPr>
          <w:color w:val="262626"/>
          <w:spacing w:val="-3"/>
          <w:sz w:val="22"/>
        </w:rPr>
        <w:t> </w:t>
      </w:r>
      <w:r>
        <w:rPr>
          <w:color w:val="262626"/>
          <w:sz w:val="22"/>
        </w:rPr>
        <w:t>the</w:t>
      </w:r>
      <w:r>
        <w:rPr>
          <w:color w:val="262626"/>
          <w:spacing w:val="-3"/>
          <w:sz w:val="22"/>
        </w:rPr>
        <w:t> </w:t>
      </w:r>
      <w:r>
        <w:rPr>
          <w:color w:val="262626"/>
          <w:sz w:val="22"/>
        </w:rPr>
        <w:t>Delegated</w:t>
      </w:r>
      <w:r>
        <w:rPr>
          <w:color w:val="262626"/>
          <w:spacing w:val="-3"/>
          <w:sz w:val="22"/>
        </w:rPr>
        <w:t> </w:t>
      </w:r>
      <w:r>
        <w:rPr>
          <w:color w:val="262626"/>
          <w:sz w:val="22"/>
        </w:rPr>
        <w:t>Authorities,</w:t>
      </w:r>
      <w:r>
        <w:rPr>
          <w:color w:val="262626"/>
          <w:spacing w:val="-4"/>
          <w:sz w:val="22"/>
        </w:rPr>
        <w:t> </w:t>
      </w:r>
      <w:r>
        <w:rPr>
          <w:color w:val="262626"/>
          <w:sz w:val="22"/>
        </w:rPr>
        <w:t>which</w:t>
      </w:r>
      <w:r>
        <w:rPr>
          <w:color w:val="262626"/>
          <w:spacing w:val="-3"/>
          <w:sz w:val="22"/>
        </w:rPr>
        <w:t> </w:t>
      </w:r>
      <w:r>
        <w:rPr>
          <w:color w:val="262626"/>
          <w:sz w:val="22"/>
        </w:rPr>
        <w:t>are</w:t>
      </w:r>
      <w:r>
        <w:rPr>
          <w:color w:val="262626"/>
          <w:spacing w:val="-3"/>
          <w:sz w:val="22"/>
        </w:rPr>
        <w:t> </w:t>
      </w:r>
      <w:r>
        <w:rPr>
          <w:color w:val="262626"/>
          <w:sz w:val="22"/>
        </w:rPr>
        <w:t>reviewed</w:t>
      </w:r>
      <w:r>
        <w:rPr>
          <w:color w:val="262626"/>
          <w:spacing w:val="-4"/>
          <w:sz w:val="22"/>
        </w:rPr>
        <w:t> </w:t>
      </w:r>
      <w:r>
        <w:rPr>
          <w:color w:val="262626"/>
          <w:sz w:val="22"/>
        </w:rPr>
        <w:t>annually.</w:t>
      </w:r>
      <w:r>
        <w:rPr>
          <w:color w:val="262626"/>
          <w:spacing w:val="-4"/>
          <w:sz w:val="22"/>
        </w:rPr>
        <w:t> </w:t>
      </w:r>
      <w:r>
        <w:rPr>
          <w:color w:val="262626"/>
          <w:sz w:val="22"/>
        </w:rPr>
        <w:t>No material changes were proposed, and the Delegated Authorities were referred to the full Board for approval.</w:t>
      </w:r>
    </w:p>
    <w:p>
      <w:pPr>
        <w:pStyle w:val="BodyText"/>
        <w:spacing w:before="198"/>
        <w:ind w:left="0"/>
      </w:pPr>
    </w:p>
    <w:p>
      <w:pPr>
        <w:pStyle w:val="Heading3"/>
        <w:numPr>
          <w:ilvl w:val="1"/>
          <w:numId w:val="1"/>
        </w:numPr>
        <w:tabs>
          <w:tab w:pos="752" w:val="left" w:leader="none"/>
        </w:tabs>
        <w:spacing w:line="240" w:lineRule="auto" w:before="1" w:after="0"/>
        <w:ind w:left="752" w:right="0" w:hanging="734"/>
        <w:jc w:val="left"/>
      </w:pPr>
      <w:r>
        <w:rPr>
          <w:color w:val="262626"/>
        </w:rPr>
        <w:t>People</w:t>
      </w:r>
      <w:r>
        <w:rPr>
          <w:color w:val="262626"/>
          <w:spacing w:val="-7"/>
        </w:rPr>
        <w:t> </w:t>
      </w:r>
      <w:r>
        <w:rPr>
          <w:color w:val="262626"/>
        </w:rPr>
        <w:t>Committee</w:t>
      </w:r>
      <w:r>
        <w:rPr>
          <w:color w:val="262626"/>
          <w:spacing w:val="-6"/>
        </w:rPr>
        <w:t> </w:t>
      </w:r>
      <w:r>
        <w:rPr>
          <w:color w:val="262626"/>
          <w:spacing w:val="-2"/>
        </w:rPr>
        <w:t>Report</w:t>
      </w:r>
    </w:p>
    <w:p>
      <w:pPr>
        <w:pStyle w:val="BodyText"/>
        <w:ind w:right="479"/>
      </w:pPr>
      <w:r>
        <w:rPr>
          <w:color w:val="262626"/>
        </w:rPr>
        <w:t>The</w:t>
      </w:r>
      <w:r>
        <w:rPr>
          <w:color w:val="262626"/>
          <w:spacing w:val="-3"/>
        </w:rPr>
        <w:t> </w:t>
      </w:r>
      <w:r>
        <w:rPr>
          <w:color w:val="262626"/>
        </w:rPr>
        <w:t>Board</w:t>
      </w:r>
      <w:r>
        <w:rPr>
          <w:color w:val="262626"/>
          <w:spacing w:val="-3"/>
        </w:rPr>
        <w:t> </w:t>
      </w:r>
      <w:r>
        <w:rPr>
          <w:color w:val="262626"/>
        </w:rPr>
        <w:t>received</w:t>
      </w:r>
      <w:r>
        <w:rPr>
          <w:color w:val="262626"/>
          <w:spacing w:val="-3"/>
        </w:rPr>
        <w:t> </w:t>
      </w:r>
      <w:r>
        <w:rPr>
          <w:color w:val="262626"/>
        </w:rPr>
        <w:t>an</w:t>
      </w:r>
      <w:r>
        <w:rPr>
          <w:color w:val="262626"/>
          <w:spacing w:val="-3"/>
        </w:rPr>
        <w:t> </w:t>
      </w:r>
      <w:r>
        <w:rPr>
          <w:color w:val="262626"/>
        </w:rPr>
        <w:t>update</w:t>
      </w:r>
      <w:r>
        <w:rPr>
          <w:color w:val="262626"/>
          <w:spacing w:val="-3"/>
        </w:rPr>
        <w:t> </w:t>
      </w:r>
      <w:r>
        <w:rPr>
          <w:color w:val="262626"/>
        </w:rPr>
        <w:t>from</w:t>
      </w:r>
      <w:r>
        <w:rPr>
          <w:color w:val="262626"/>
          <w:spacing w:val="-3"/>
        </w:rPr>
        <w:t> </w:t>
      </w:r>
      <w:r>
        <w:rPr>
          <w:color w:val="262626"/>
        </w:rPr>
        <w:t>the</w:t>
      </w:r>
      <w:r>
        <w:rPr>
          <w:color w:val="262626"/>
          <w:spacing w:val="-3"/>
        </w:rPr>
        <w:t> </w:t>
      </w:r>
      <w:r>
        <w:rPr>
          <w:color w:val="262626"/>
        </w:rPr>
        <w:t>People</w:t>
      </w:r>
      <w:r>
        <w:rPr>
          <w:color w:val="262626"/>
          <w:spacing w:val="-3"/>
        </w:rPr>
        <w:t> </w:t>
      </w:r>
      <w:r>
        <w:rPr>
          <w:color w:val="262626"/>
        </w:rPr>
        <w:t>Committee</w:t>
      </w:r>
      <w:r>
        <w:rPr>
          <w:color w:val="262626"/>
          <w:spacing w:val="-3"/>
        </w:rPr>
        <w:t> </w:t>
      </w:r>
      <w:r>
        <w:rPr>
          <w:color w:val="262626"/>
        </w:rPr>
        <w:t>meeting</w:t>
      </w:r>
      <w:r>
        <w:rPr>
          <w:color w:val="262626"/>
          <w:spacing w:val="-3"/>
        </w:rPr>
        <w:t> </w:t>
      </w:r>
      <w:r>
        <w:rPr>
          <w:color w:val="262626"/>
        </w:rPr>
        <w:t>held</w:t>
      </w:r>
      <w:r>
        <w:rPr>
          <w:color w:val="262626"/>
          <w:spacing w:val="-3"/>
        </w:rPr>
        <w:t> </w:t>
      </w:r>
      <w:r>
        <w:rPr>
          <w:color w:val="262626"/>
        </w:rPr>
        <w:t>on</w:t>
      </w:r>
      <w:r>
        <w:rPr>
          <w:color w:val="262626"/>
          <w:spacing w:val="-3"/>
        </w:rPr>
        <w:t> </w:t>
      </w:r>
      <w:r>
        <w:rPr>
          <w:color w:val="262626"/>
        </w:rPr>
        <w:t>10</w:t>
      </w:r>
      <w:r>
        <w:rPr>
          <w:color w:val="262626"/>
          <w:spacing w:val="-3"/>
        </w:rPr>
        <w:t> </w:t>
      </w:r>
      <w:r>
        <w:rPr>
          <w:color w:val="262626"/>
        </w:rPr>
        <w:t>June.</w:t>
      </w:r>
      <w:r>
        <w:rPr>
          <w:color w:val="262626"/>
          <w:spacing w:val="-4"/>
        </w:rPr>
        <w:t> </w:t>
      </w:r>
      <w:r>
        <w:rPr>
          <w:color w:val="262626"/>
        </w:rPr>
        <w:t>Key </w:t>
      </w:r>
      <w:r>
        <w:rPr>
          <w:color w:val="262626"/>
          <w:spacing w:val="-2"/>
        </w:rPr>
        <w:t>highlights:</w:t>
      </w:r>
    </w:p>
    <w:p>
      <w:pPr>
        <w:pStyle w:val="ListParagraph"/>
        <w:numPr>
          <w:ilvl w:val="2"/>
          <w:numId w:val="1"/>
        </w:numPr>
        <w:tabs>
          <w:tab w:pos="443" w:val="left" w:leader="none"/>
          <w:tab w:pos="459" w:val="left" w:leader="none"/>
        </w:tabs>
        <w:spacing w:line="240" w:lineRule="auto" w:before="120" w:after="0"/>
        <w:ind w:left="443" w:right="475" w:hanging="357"/>
        <w:jc w:val="left"/>
        <w:rPr>
          <w:sz w:val="22"/>
        </w:rPr>
      </w:pPr>
      <w:r>
        <w:rPr>
          <w:color w:val="262626"/>
          <w:sz w:val="22"/>
        </w:rPr>
        <w:t>The</w:t>
      </w:r>
      <w:r>
        <w:rPr>
          <w:color w:val="262626"/>
          <w:sz w:val="22"/>
        </w:rPr>
        <w:t> Committee received a report from management which highlighted the end-of-year performance</w:t>
      </w:r>
      <w:r>
        <w:rPr>
          <w:color w:val="262626"/>
          <w:spacing w:val="-3"/>
          <w:sz w:val="22"/>
        </w:rPr>
        <w:t> </w:t>
      </w:r>
      <w:r>
        <w:rPr>
          <w:color w:val="262626"/>
          <w:sz w:val="22"/>
        </w:rPr>
        <w:t>review</w:t>
      </w:r>
      <w:r>
        <w:rPr>
          <w:color w:val="262626"/>
          <w:spacing w:val="-3"/>
          <w:sz w:val="22"/>
        </w:rPr>
        <w:t> </w:t>
      </w:r>
      <w:r>
        <w:rPr>
          <w:color w:val="262626"/>
          <w:sz w:val="22"/>
        </w:rPr>
        <w:t>process</w:t>
      </w:r>
      <w:r>
        <w:rPr>
          <w:color w:val="262626"/>
          <w:spacing w:val="-3"/>
          <w:sz w:val="22"/>
        </w:rPr>
        <w:t> </w:t>
      </w:r>
      <w:r>
        <w:rPr>
          <w:color w:val="262626"/>
          <w:sz w:val="22"/>
        </w:rPr>
        <w:t>for</w:t>
      </w:r>
      <w:r>
        <w:rPr>
          <w:color w:val="262626"/>
          <w:spacing w:val="-3"/>
          <w:sz w:val="22"/>
        </w:rPr>
        <w:t> </w:t>
      </w:r>
      <w:r>
        <w:rPr>
          <w:color w:val="262626"/>
          <w:sz w:val="22"/>
        </w:rPr>
        <w:t>staff,</w:t>
      </w:r>
      <w:r>
        <w:rPr>
          <w:color w:val="262626"/>
          <w:spacing w:val="-4"/>
          <w:sz w:val="22"/>
        </w:rPr>
        <w:t> </w:t>
      </w:r>
      <w:r>
        <w:rPr>
          <w:color w:val="262626"/>
          <w:sz w:val="22"/>
        </w:rPr>
        <w:t>learning</w:t>
      </w:r>
      <w:r>
        <w:rPr>
          <w:color w:val="262626"/>
          <w:spacing w:val="-3"/>
          <w:sz w:val="22"/>
        </w:rPr>
        <w:t> </w:t>
      </w:r>
      <w:r>
        <w:rPr>
          <w:color w:val="262626"/>
          <w:sz w:val="22"/>
        </w:rPr>
        <w:t>and</w:t>
      </w:r>
      <w:r>
        <w:rPr>
          <w:color w:val="262626"/>
          <w:spacing w:val="-3"/>
          <w:sz w:val="22"/>
        </w:rPr>
        <w:t> </w:t>
      </w:r>
      <w:r>
        <w:rPr>
          <w:color w:val="262626"/>
          <w:sz w:val="22"/>
        </w:rPr>
        <w:t>development</w:t>
      </w:r>
      <w:r>
        <w:rPr>
          <w:color w:val="262626"/>
          <w:spacing w:val="-4"/>
          <w:sz w:val="22"/>
        </w:rPr>
        <w:t> </w:t>
      </w:r>
      <w:r>
        <w:rPr>
          <w:color w:val="262626"/>
          <w:sz w:val="22"/>
        </w:rPr>
        <w:t>activities,</w:t>
      </w:r>
      <w:r>
        <w:rPr>
          <w:color w:val="262626"/>
          <w:spacing w:val="-3"/>
          <w:sz w:val="22"/>
        </w:rPr>
        <w:t> </w:t>
      </w:r>
      <w:r>
        <w:rPr>
          <w:color w:val="262626"/>
          <w:sz w:val="22"/>
        </w:rPr>
        <w:t>and</w:t>
      </w:r>
      <w:r>
        <w:rPr>
          <w:color w:val="262626"/>
          <w:spacing w:val="-3"/>
          <w:sz w:val="22"/>
        </w:rPr>
        <w:t> </w:t>
      </w:r>
      <w:r>
        <w:rPr>
          <w:color w:val="262626"/>
          <w:sz w:val="22"/>
        </w:rPr>
        <w:t>support</w:t>
      </w:r>
      <w:r>
        <w:rPr>
          <w:color w:val="262626"/>
          <w:spacing w:val="-3"/>
          <w:sz w:val="22"/>
        </w:rPr>
        <w:t> </w:t>
      </w:r>
      <w:r>
        <w:rPr>
          <w:color w:val="262626"/>
          <w:sz w:val="22"/>
        </w:rPr>
        <w:t>for staff engagement with clients.</w:t>
      </w:r>
    </w:p>
    <w:p>
      <w:pPr>
        <w:pStyle w:val="ListParagraph"/>
        <w:numPr>
          <w:ilvl w:val="2"/>
          <w:numId w:val="1"/>
        </w:numPr>
        <w:tabs>
          <w:tab w:pos="443" w:val="left" w:leader="none"/>
          <w:tab w:pos="459" w:val="left" w:leader="none"/>
        </w:tabs>
        <w:spacing w:line="240" w:lineRule="auto" w:before="120" w:after="0"/>
        <w:ind w:left="443" w:right="252" w:hanging="357"/>
        <w:jc w:val="left"/>
        <w:rPr>
          <w:sz w:val="22"/>
        </w:rPr>
      </w:pPr>
      <w:r>
        <w:rPr>
          <w:color w:val="262626"/>
          <w:sz w:val="22"/>
        </w:rPr>
        <w:t>The</w:t>
      </w:r>
      <w:r>
        <w:rPr>
          <w:color w:val="262626"/>
          <w:sz w:val="22"/>
        </w:rPr>
        <w:t> shortage</w:t>
      </w:r>
      <w:r>
        <w:rPr>
          <w:color w:val="262626"/>
          <w:spacing w:val="-3"/>
          <w:sz w:val="22"/>
        </w:rPr>
        <w:t> </w:t>
      </w:r>
      <w:r>
        <w:rPr>
          <w:color w:val="262626"/>
          <w:sz w:val="22"/>
        </w:rPr>
        <w:t>of</w:t>
      </w:r>
      <w:r>
        <w:rPr>
          <w:color w:val="262626"/>
          <w:spacing w:val="-3"/>
          <w:sz w:val="22"/>
        </w:rPr>
        <w:t> </w:t>
      </w:r>
      <w:r>
        <w:rPr>
          <w:color w:val="262626"/>
          <w:sz w:val="22"/>
        </w:rPr>
        <w:t>rehabilitation</w:t>
      </w:r>
      <w:r>
        <w:rPr>
          <w:color w:val="262626"/>
          <w:spacing w:val="-3"/>
          <w:sz w:val="22"/>
        </w:rPr>
        <w:t> </w:t>
      </w:r>
      <w:r>
        <w:rPr>
          <w:color w:val="262626"/>
          <w:sz w:val="22"/>
        </w:rPr>
        <w:t>instructors</w:t>
      </w:r>
      <w:r>
        <w:rPr>
          <w:color w:val="262626"/>
          <w:spacing w:val="-4"/>
          <w:sz w:val="22"/>
        </w:rPr>
        <w:t> </w:t>
      </w:r>
      <w:r>
        <w:rPr>
          <w:color w:val="262626"/>
          <w:sz w:val="22"/>
        </w:rPr>
        <w:t>was</w:t>
      </w:r>
      <w:r>
        <w:rPr>
          <w:color w:val="262626"/>
          <w:spacing w:val="-3"/>
          <w:sz w:val="22"/>
        </w:rPr>
        <w:t> </w:t>
      </w:r>
      <w:r>
        <w:rPr>
          <w:color w:val="262626"/>
          <w:sz w:val="22"/>
        </w:rPr>
        <w:t>noted</w:t>
      </w:r>
      <w:r>
        <w:rPr>
          <w:color w:val="262626"/>
          <w:spacing w:val="-3"/>
          <w:sz w:val="22"/>
        </w:rPr>
        <w:t> </w:t>
      </w:r>
      <w:r>
        <w:rPr>
          <w:color w:val="262626"/>
          <w:sz w:val="22"/>
        </w:rPr>
        <w:t>as</w:t>
      </w:r>
      <w:r>
        <w:rPr>
          <w:color w:val="262626"/>
          <w:spacing w:val="-3"/>
          <w:sz w:val="22"/>
        </w:rPr>
        <w:t> </w:t>
      </w:r>
      <w:r>
        <w:rPr>
          <w:color w:val="262626"/>
          <w:sz w:val="22"/>
        </w:rPr>
        <w:t>an</w:t>
      </w:r>
      <w:r>
        <w:rPr>
          <w:color w:val="262626"/>
          <w:spacing w:val="-3"/>
          <w:sz w:val="22"/>
        </w:rPr>
        <w:t> </w:t>
      </w:r>
      <w:r>
        <w:rPr>
          <w:color w:val="262626"/>
          <w:sz w:val="22"/>
        </w:rPr>
        <w:t>international</w:t>
      </w:r>
      <w:r>
        <w:rPr>
          <w:color w:val="262626"/>
          <w:spacing w:val="-3"/>
          <w:sz w:val="22"/>
        </w:rPr>
        <w:t> </w:t>
      </w:r>
      <w:r>
        <w:rPr>
          <w:color w:val="262626"/>
          <w:sz w:val="22"/>
        </w:rPr>
        <w:t>workforce</w:t>
      </w:r>
      <w:r>
        <w:rPr>
          <w:color w:val="262626"/>
          <w:spacing w:val="-3"/>
          <w:sz w:val="22"/>
        </w:rPr>
        <w:t> </w:t>
      </w:r>
      <w:r>
        <w:rPr>
          <w:color w:val="262626"/>
          <w:sz w:val="22"/>
        </w:rPr>
        <w:t>challenge, with work underway to consider how the organisation could respond.</w:t>
      </w:r>
    </w:p>
    <w:p>
      <w:pPr>
        <w:pStyle w:val="ListParagraph"/>
        <w:numPr>
          <w:ilvl w:val="2"/>
          <w:numId w:val="1"/>
        </w:numPr>
        <w:tabs>
          <w:tab w:pos="444" w:val="left" w:leader="none"/>
          <w:tab w:pos="496" w:val="left" w:leader="none"/>
        </w:tabs>
        <w:spacing w:line="240" w:lineRule="auto" w:before="120" w:after="0"/>
        <w:ind w:left="444" w:right="839" w:hanging="360"/>
        <w:jc w:val="left"/>
        <w:rPr>
          <w:sz w:val="22"/>
        </w:rPr>
      </w:pPr>
      <w:r>
        <w:rPr>
          <w:color w:val="262626"/>
          <w:sz w:val="22"/>
        </w:rPr>
        <w:t>Health</w:t>
      </w:r>
      <w:r>
        <w:rPr>
          <w:color w:val="262626"/>
          <w:spacing w:val="40"/>
          <w:sz w:val="22"/>
        </w:rPr>
        <w:t> </w:t>
      </w:r>
      <w:r>
        <w:rPr>
          <w:color w:val="262626"/>
          <w:sz w:val="22"/>
        </w:rPr>
        <w:t>and</w:t>
      </w:r>
      <w:r>
        <w:rPr>
          <w:color w:val="262626"/>
          <w:spacing w:val="-3"/>
          <w:sz w:val="22"/>
        </w:rPr>
        <w:t> </w:t>
      </w:r>
      <w:r>
        <w:rPr>
          <w:color w:val="262626"/>
          <w:sz w:val="22"/>
        </w:rPr>
        <w:t>safety</w:t>
      </w:r>
      <w:r>
        <w:rPr>
          <w:color w:val="262626"/>
          <w:spacing w:val="-3"/>
          <w:sz w:val="22"/>
        </w:rPr>
        <w:t> </w:t>
      </w:r>
      <w:r>
        <w:rPr>
          <w:color w:val="262626"/>
          <w:sz w:val="22"/>
        </w:rPr>
        <w:t>remained</w:t>
      </w:r>
      <w:r>
        <w:rPr>
          <w:color w:val="262626"/>
          <w:spacing w:val="-3"/>
          <w:sz w:val="22"/>
        </w:rPr>
        <w:t> </w:t>
      </w:r>
      <w:r>
        <w:rPr>
          <w:color w:val="262626"/>
          <w:sz w:val="22"/>
        </w:rPr>
        <w:t>a</w:t>
      </w:r>
      <w:r>
        <w:rPr>
          <w:color w:val="262626"/>
          <w:spacing w:val="-3"/>
          <w:sz w:val="22"/>
        </w:rPr>
        <w:t> </w:t>
      </w:r>
      <w:r>
        <w:rPr>
          <w:color w:val="262626"/>
          <w:sz w:val="22"/>
        </w:rPr>
        <w:t>focus,</w:t>
      </w:r>
      <w:r>
        <w:rPr>
          <w:color w:val="262626"/>
          <w:spacing w:val="-3"/>
          <w:sz w:val="22"/>
        </w:rPr>
        <w:t> </w:t>
      </w:r>
      <w:r>
        <w:rPr>
          <w:color w:val="262626"/>
          <w:sz w:val="22"/>
        </w:rPr>
        <w:t>and</w:t>
      </w:r>
      <w:r>
        <w:rPr>
          <w:color w:val="262626"/>
          <w:spacing w:val="-3"/>
          <w:sz w:val="22"/>
        </w:rPr>
        <w:t> </w:t>
      </w:r>
      <w:r>
        <w:rPr>
          <w:color w:val="262626"/>
          <w:sz w:val="22"/>
        </w:rPr>
        <w:t>Board</w:t>
      </w:r>
      <w:r>
        <w:rPr>
          <w:color w:val="262626"/>
          <w:spacing w:val="-3"/>
          <w:sz w:val="22"/>
        </w:rPr>
        <w:t> </w:t>
      </w:r>
      <w:r>
        <w:rPr>
          <w:color w:val="262626"/>
          <w:sz w:val="22"/>
        </w:rPr>
        <w:t>members</w:t>
      </w:r>
      <w:r>
        <w:rPr>
          <w:color w:val="262626"/>
          <w:spacing w:val="-3"/>
          <w:sz w:val="22"/>
        </w:rPr>
        <w:t> </w:t>
      </w:r>
      <w:r>
        <w:rPr>
          <w:color w:val="262626"/>
          <w:sz w:val="22"/>
        </w:rPr>
        <w:t>were</w:t>
      </w:r>
      <w:r>
        <w:rPr>
          <w:color w:val="262626"/>
          <w:spacing w:val="-3"/>
          <w:sz w:val="22"/>
        </w:rPr>
        <w:t> </w:t>
      </w:r>
      <w:r>
        <w:rPr>
          <w:color w:val="262626"/>
          <w:sz w:val="22"/>
        </w:rPr>
        <w:t>reminded</w:t>
      </w:r>
      <w:r>
        <w:rPr>
          <w:color w:val="262626"/>
          <w:spacing w:val="-3"/>
          <w:sz w:val="22"/>
        </w:rPr>
        <w:t> </w:t>
      </w:r>
      <w:r>
        <w:rPr>
          <w:color w:val="262626"/>
          <w:sz w:val="22"/>
        </w:rPr>
        <w:t>to</w:t>
      </w:r>
      <w:r>
        <w:rPr>
          <w:color w:val="262626"/>
          <w:spacing w:val="-3"/>
          <w:sz w:val="22"/>
        </w:rPr>
        <w:t> </w:t>
      </w:r>
      <w:r>
        <w:rPr>
          <w:color w:val="262626"/>
          <w:sz w:val="22"/>
        </w:rPr>
        <w:t>nominate representatives to attend National Health and Safety Committee meetings.</w:t>
      </w:r>
    </w:p>
    <w:p>
      <w:pPr>
        <w:pStyle w:val="ListParagraph"/>
        <w:numPr>
          <w:ilvl w:val="2"/>
          <w:numId w:val="1"/>
        </w:numPr>
        <w:tabs>
          <w:tab w:pos="444" w:val="left" w:leader="none"/>
          <w:tab w:pos="496" w:val="left" w:leader="none"/>
        </w:tabs>
        <w:spacing w:line="240" w:lineRule="auto" w:before="120" w:after="0"/>
        <w:ind w:left="444" w:right="826" w:hanging="360"/>
        <w:jc w:val="left"/>
        <w:rPr>
          <w:sz w:val="22"/>
        </w:rPr>
      </w:pPr>
      <w:r>
        <w:rPr>
          <w:color w:val="262626"/>
          <w:sz w:val="22"/>
        </w:rPr>
        <w:t>The</w:t>
      </w:r>
      <w:r>
        <w:rPr>
          <w:color w:val="262626"/>
          <w:spacing w:val="40"/>
          <w:sz w:val="22"/>
        </w:rPr>
        <w:t> </w:t>
      </w:r>
      <w:r>
        <w:rPr>
          <w:color w:val="262626"/>
          <w:sz w:val="22"/>
        </w:rPr>
        <w:t>national</w:t>
      </w:r>
      <w:r>
        <w:rPr>
          <w:color w:val="262626"/>
          <w:spacing w:val="-3"/>
          <w:sz w:val="22"/>
        </w:rPr>
        <w:t> </w:t>
      </w:r>
      <w:r>
        <w:rPr>
          <w:color w:val="262626"/>
          <w:sz w:val="22"/>
        </w:rPr>
        <w:t>volunteer</w:t>
      </w:r>
      <w:r>
        <w:rPr>
          <w:color w:val="262626"/>
          <w:spacing w:val="-3"/>
          <w:sz w:val="22"/>
        </w:rPr>
        <w:t> </w:t>
      </w:r>
      <w:r>
        <w:rPr>
          <w:color w:val="262626"/>
          <w:sz w:val="22"/>
        </w:rPr>
        <w:t>survey</w:t>
      </w:r>
      <w:r>
        <w:rPr>
          <w:color w:val="262626"/>
          <w:spacing w:val="-3"/>
          <w:sz w:val="22"/>
        </w:rPr>
        <w:t> </w:t>
      </w:r>
      <w:r>
        <w:rPr>
          <w:color w:val="262626"/>
          <w:sz w:val="22"/>
        </w:rPr>
        <w:t>had</w:t>
      </w:r>
      <w:r>
        <w:rPr>
          <w:color w:val="262626"/>
          <w:spacing w:val="-3"/>
          <w:sz w:val="22"/>
        </w:rPr>
        <w:t> </w:t>
      </w:r>
      <w:r>
        <w:rPr>
          <w:color w:val="262626"/>
          <w:sz w:val="22"/>
        </w:rPr>
        <w:t>been</w:t>
      </w:r>
      <w:r>
        <w:rPr>
          <w:color w:val="262626"/>
          <w:spacing w:val="-3"/>
          <w:sz w:val="22"/>
        </w:rPr>
        <w:t> </w:t>
      </w:r>
      <w:r>
        <w:rPr>
          <w:color w:val="262626"/>
          <w:sz w:val="22"/>
        </w:rPr>
        <w:t>completed,</w:t>
      </w:r>
      <w:r>
        <w:rPr>
          <w:color w:val="262626"/>
          <w:spacing w:val="-4"/>
          <w:sz w:val="22"/>
        </w:rPr>
        <w:t> </w:t>
      </w:r>
      <w:r>
        <w:rPr>
          <w:color w:val="262626"/>
          <w:sz w:val="22"/>
        </w:rPr>
        <w:t>with</w:t>
      </w:r>
      <w:r>
        <w:rPr>
          <w:color w:val="262626"/>
          <w:spacing w:val="-3"/>
          <w:sz w:val="22"/>
        </w:rPr>
        <w:t> </w:t>
      </w:r>
      <w:r>
        <w:rPr>
          <w:color w:val="262626"/>
          <w:sz w:val="22"/>
        </w:rPr>
        <w:t>a</w:t>
      </w:r>
      <w:r>
        <w:rPr>
          <w:color w:val="262626"/>
          <w:spacing w:val="-3"/>
          <w:sz w:val="22"/>
        </w:rPr>
        <w:t> </w:t>
      </w:r>
      <w:r>
        <w:rPr>
          <w:color w:val="262626"/>
          <w:sz w:val="22"/>
        </w:rPr>
        <w:t>24%</w:t>
      </w:r>
      <w:r>
        <w:rPr>
          <w:color w:val="262626"/>
          <w:spacing w:val="-3"/>
          <w:sz w:val="22"/>
        </w:rPr>
        <w:t> </w:t>
      </w:r>
      <w:r>
        <w:rPr>
          <w:color w:val="262626"/>
          <w:sz w:val="22"/>
        </w:rPr>
        <w:t>participation</w:t>
      </w:r>
      <w:r>
        <w:rPr>
          <w:color w:val="262626"/>
          <w:spacing w:val="-3"/>
          <w:sz w:val="22"/>
        </w:rPr>
        <w:t> </w:t>
      </w:r>
      <w:r>
        <w:rPr>
          <w:color w:val="262626"/>
          <w:sz w:val="22"/>
        </w:rPr>
        <w:t>rate,</w:t>
      </w:r>
      <w:r>
        <w:rPr>
          <w:color w:val="262626"/>
          <w:spacing w:val="-4"/>
          <w:sz w:val="22"/>
        </w:rPr>
        <w:t> </w:t>
      </w:r>
      <w:r>
        <w:rPr>
          <w:color w:val="262626"/>
          <w:sz w:val="22"/>
        </w:rPr>
        <w:t>and responses were being collated for reporting back.</w:t>
      </w:r>
    </w:p>
    <w:p>
      <w:pPr>
        <w:pStyle w:val="ListParagraph"/>
        <w:numPr>
          <w:ilvl w:val="2"/>
          <w:numId w:val="1"/>
        </w:numPr>
        <w:tabs>
          <w:tab w:pos="444" w:val="left" w:leader="none"/>
          <w:tab w:pos="494" w:val="left" w:leader="none"/>
        </w:tabs>
        <w:spacing w:line="240" w:lineRule="auto" w:before="120" w:after="0"/>
        <w:ind w:left="444" w:right="536" w:hanging="360"/>
        <w:jc w:val="both"/>
        <w:rPr>
          <w:sz w:val="22"/>
        </w:rPr>
      </w:pPr>
      <w:r>
        <w:rPr>
          <w:color w:val="262626"/>
          <w:sz w:val="22"/>
        </w:rPr>
        <w:t>The</w:t>
      </w:r>
      <w:r>
        <w:rPr>
          <w:color w:val="262626"/>
          <w:spacing w:val="40"/>
          <w:sz w:val="22"/>
        </w:rPr>
        <w:t> </w:t>
      </w:r>
      <w:r>
        <w:rPr>
          <w:color w:val="262626"/>
          <w:sz w:val="22"/>
        </w:rPr>
        <w:t>Committee</w:t>
      </w:r>
      <w:r>
        <w:rPr>
          <w:color w:val="262626"/>
          <w:spacing w:val="-2"/>
          <w:sz w:val="22"/>
        </w:rPr>
        <w:t> </w:t>
      </w:r>
      <w:r>
        <w:rPr>
          <w:color w:val="262626"/>
          <w:sz w:val="22"/>
        </w:rPr>
        <w:t>discussed</w:t>
      </w:r>
      <w:r>
        <w:rPr>
          <w:color w:val="262626"/>
          <w:spacing w:val="-2"/>
          <w:sz w:val="22"/>
        </w:rPr>
        <w:t> </w:t>
      </w:r>
      <w:r>
        <w:rPr>
          <w:color w:val="262626"/>
          <w:sz w:val="22"/>
        </w:rPr>
        <w:t>current</w:t>
      </w:r>
      <w:r>
        <w:rPr>
          <w:color w:val="262626"/>
          <w:spacing w:val="-2"/>
          <w:sz w:val="22"/>
        </w:rPr>
        <w:t> </w:t>
      </w:r>
      <w:r>
        <w:rPr>
          <w:color w:val="262626"/>
          <w:sz w:val="22"/>
        </w:rPr>
        <w:t>and</w:t>
      </w:r>
      <w:r>
        <w:rPr>
          <w:color w:val="262626"/>
          <w:spacing w:val="-2"/>
          <w:sz w:val="22"/>
        </w:rPr>
        <w:t> </w:t>
      </w:r>
      <w:r>
        <w:rPr>
          <w:color w:val="262626"/>
          <w:sz w:val="22"/>
        </w:rPr>
        <w:t>proposed</w:t>
      </w:r>
      <w:r>
        <w:rPr>
          <w:color w:val="262626"/>
          <w:spacing w:val="-2"/>
          <w:sz w:val="22"/>
        </w:rPr>
        <w:t> </w:t>
      </w:r>
      <w:r>
        <w:rPr>
          <w:color w:val="262626"/>
          <w:sz w:val="22"/>
        </w:rPr>
        <w:t>employment</w:t>
      </w:r>
      <w:r>
        <w:rPr>
          <w:color w:val="262626"/>
          <w:spacing w:val="-3"/>
          <w:sz w:val="22"/>
        </w:rPr>
        <w:t> </w:t>
      </w:r>
      <w:r>
        <w:rPr>
          <w:color w:val="262626"/>
          <w:sz w:val="22"/>
        </w:rPr>
        <w:t>law</w:t>
      </w:r>
      <w:r>
        <w:rPr>
          <w:color w:val="262626"/>
          <w:spacing w:val="-2"/>
          <w:sz w:val="22"/>
        </w:rPr>
        <w:t> </w:t>
      </w:r>
      <w:r>
        <w:rPr>
          <w:color w:val="262626"/>
          <w:sz w:val="22"/>
        </w:rPr>
        <w:t>changes,</w:t>
      </w:r>
      <w:r>
        <w:rPr>
          <w:color w:val="262626"/>
          <w:spacing w:val="-2"/>
          <w:sz w:val="22"/>
        </w:rPr>
        <w:t> </w:t>
      </w:r>
      <w:r>
        <w:rPr>
          <w:color w:val="262626"/>
          <w:sz w:val="22"/>
        </w:rPr>
        <w:t>including</w:t>
      </w:r>
      <w:r>
        <w:rPr>
          <w:color w:val="262626"/>
          <w:spacing w:val="-2"/>
          <w:sz w:val="22"/>
        </w:rPr>
        <w:t> </w:t>
      </w:r>
      <w:r>
        <w:rPr>
          <w:color w:val="262626"/>
          <w:sz w:val="22"/>
        </w:rPr>
        <w:t>the upcoming</w:t>
      </w:r>
      <w:r>
        <w:rPr>
          <w:color w:val="262626"/>
          <w:spacing w:val="-4"/>
          <w:sz w:val="22"/>
        </w:rPr>
        <w:t> </w:t>
      </w:r>
      <w:r>
        <w:rPr>
          <w:color w:val="262626"/>
          <w:sz w:val="22"/>
        </w:rPr>
        <w:t>KiwiSaver</w:t>
      </w:r>
      <w:r>
        <w:rPr>
          <w:color w:val="262626"/>
          <w:spacing w:val="-5"/>
          <w:sz w:val="22"/>
        </w:rPr>
        <w:t> </w:t>
      </w:r>
      <w:r>
        <w:rPr>
          <w:color w:val="262626"/>
          <w:sz w:val="22"/>
        </w:rPr>
        <w:t>contribution</w:t>
      </w:r>
      <w:r>
        <w:rPr>
          <w:color w:val="262626"/>
          <w:spacing w:val="-4"/>
          <w:sz w:val="22"/>
        </w:rPr>
        <w:t> </w:t>
      </w:r>
      <w:r>
        <w:rPr>
          <w:color w:val="262626"/>
          <w:sz w:val="22"/>
        </w:rPr>
        <w:t>increase</w:t>
      </w:r>
      <w:r>
        <w:rPr>
          <w:color w:val="262626"/>
          <w:spacing w:val="-4"/>
          <w:sz w:val="22"/>
        </w:rPr>
        <w:t> </w:t>
      </w:r>
      <w:r>
        <w:rPr>
          <w:color w:val="262626"/>
          <w:sz w:val="22"/>
        </w:rPr>
        <w:t>and</w:t>
      </w:r>
      <w:r>
        <w:rPr>
          <w:color w:val="262626"/>
          <w:spacing w:val="-4"/>
          <w:sz w:val="22"/>
        </w:rPr>
        <w:t> </w:t>
      </w:r>
      <w:r>
        <w:rPr>
          <w:color w:val="262626"/>
          <w:sz w:val="22"/>
        </w:rPr>
        <w:t>changes</w:t>
      </w:r>
      <w:r>
        <w:rPr>
          <w:color w:val="262626"/>
          <w:spacing w:val="-4"/>
          <w:sz w:val="22"/>
        </w:rPr>
        <w:t> </w:t>
      </w:r>
      <w:r>
        <w:rPr>
          <w:color w:val="262626"/>
          <w:sz w:val="22"/>
        </w:rPr>
        <w:t>under</w:t>
      </w:r>
      <w:r>
        <w:rPr>
          <w:color w:val="262626"/>
          <w:spacing w:val="-4"/>
          <w:sz w:val="22"/>
        </w:rPr>
        <w:t> </w:t>
      </w:r>
      <w:r>
        <w:rPr>
          <w:color w:val="262626"/>
          <w:sz w:val="22"/>
        </w:rPr>
        <w:t>the</w:t>
      </w:r>
      <w:r>
        <w:rPr>
          <w:color w:val="262626"/>
          <w:spacing w:val="-4"/>
          <w:sz w:val="22"/>
        </w:rPr>
        <w:t> </w:t>
      </w:r>
      <w:r>
        <w:rPr>
          <w:color w:val="262626"/>
          <w:sz w:val="22"/>
        </w:rPr>
        <w:t>Employment</w:t>
      </w:r>
      <w:r>
        <w:rPr>
          <w:color w:val="262626"/>
          <w:spacing w:val="-5"/>
          <w:sz w:val="22"/>
        </w:rPr>
        <w:t> </w:t>
      </w:r>
      <w:r>
        <w:rPr>
          <w:color w:val="262626"/>
          <w:sz w:val="22"/>
        </w:rPr>
        <w:t>Relations Amendment Act.</w:t>
      </w:r>
    </w:p>
    <w:p>
      <w:pPr>
        <w:pStyle w:val="BodyText"/>
        <w:spacing w:before="198"/>
        <w:ind w:left="0"/>
      </w:pPr>
    </w:p>
    <w:p>
      <w:pPr>
        <w:pStyle w:val="Heading3"/>
        <w:numPr>
          <w:ilvl w:val="1"/>
          <w:numId w:val="1"/>
        </w:numPr>
        <w:tabs>
          <w:tab w:pos="752" w:val="left" w:leader="none"/>
        </w:tabs>
        <w:spacing w:line="240" w:lineRule="auto" w:before="1" w:after="0"/>
        <w:ind w:left="752" w:right="0" w:hanging="734"/>
        <w:jc w:val="left"/>
      </w:pPr>
      <w:r>
        <w:rPr>
          <w:color w:val="262626"/>
        </w:rPr>
        <w:t>Client</w:t>
      </w:r>
      <w:r>
        <w:rPr>
          <w:color w:val="262626"/>
          <w:spacing w:val="-7"/>
        </w:rPr>
        <w:t> </w:t>
      </w:r>
      <w:r>
        <w:rPr>
          <w:color w:val="262626"/>
        </w:rPr>
        <w:t>Services</w:t>
      </w:r>
      <w:r>
        <w:rPr>
          <w:color w:val="262626"/>
          <w:spacing w:val="-4"/>
        </w:rPr>
        <w:t> </w:t>
      </w:r>
      <w:r>
        <w:rPr>
          <w:color w:val="262626"/>
        </w:rPr>
        <w:t>Committee</w:t>
      </w:r>
      <w:r>
        <w:rPr>
          <w:color w:val="262626"/>
          <w:spacing w:val="-4"/>
        </w:rPr>
        <w:t> </w:t>
      </w:r>
      <w:r>
        <w:rPr>
          <w:color w:val="262626"/>
          <w:spacing w:val="-2"/>
        </w:rPr>
        <w:t>Report</w:t>
      </w:r>
    </w:p>
    <w:p>
      <w:pPr>
        <w:pStyle w:val="BodyText"/>
      </w:pPr>
      <w:r>
        <w:rPr>
          <w:color w:val="262626"/>
        </w:rPr>
        <w:t>The</w:t>
      </w:r>
      <w:r>
        <w:rPr>
          <w:color w:val="262626"/>
          <w:spacing w:val="-3"/>
        </w:rPr>
        <w:t> </w:t>
      </w:r>
      <w:r>
        <w:rPr>
          <w:color w:val="262626"/>
        </w:rPr>
        <w:t>Board</w:t>
      </w:r>
      <w:r>
        <w:rPr>
          <w:color w:val="262626"/>
          <w:spacing w:val="-3"/>
        </w:rPr>
        <w:t> </w:t>
      </w:r>
      <w:r>
        <w:rPr>
          <w:color w:val="262626"/>
        </w:rPr>
        <w:t>received</w:t>
      </w:r>
      <w:r>
        <w:rPr>
          <w:color w:val="262626"/>
          <w:spacing w:val="-3"/>
        </w:rPr>
        <w:t> </w:t>
      </w:r>
      <w:r>
        <w:rPr>
          <w:color w:val="262626"/>
        </w:rPr>
        <w:t>an</w:t>
      </w:r>
      <w:r>
        <w:rPr>
          <w:color w:val="262626"/>
          <w:spacing w:val="-3"/>
        </w:rPr>
        <w:t> </w:t>
      </w:r>
      <w:r>
        <w:rPr>
          <w:color w:val="262626"/>
        </w:rPr>
        <w:t>update</w:t>
      </w:r>
      <w:r>
        <w:rPr>
          <w:color w:val="262626"/>
          <w:spacing w:val="-3"/>
        </w:rPr>
        <w:t> </w:t>
      </w:r>
      <w:r>
        <w:rPr>
          <w:color w:val="262626"/>
        </w:rPr>
        <w:t>from</w:t>
      </w:r>
      <w:r>
        <w:rPr>
          <w:color w:val="262626"/>
          <w:spacing w:val="-3"/>
        </w:rPr>
        <w:t> </w:t>
      </w:r>
      <w:r>
        <w:rPr>
          <w:color w:val="262626"/>
        </w:rPr>
        <w:t>the</w:t>
      </w:r>
      <w:r>
        <w:rPr>
          <w:color w:val="262626"/>
          <w:spacing w:val="-3"/>
        </w:rPr>
        <w:t> </w:t>
      </w:r>
      <w:r>
        <w:rPr>
          <w:color w:val="262626"/>
        </w:rPr>
        <w:t>Client</w:t>
      </w:r>
      <w:r>
        <w:rPr>
          <w:color w:val="262626"/>
          <w:spacing w:val="-3"/>
        </w:rPr>
        <w:t> </w:t>
      </w:r>
      <w:r>
        <w:rPr>
          <w:color w:val="262626"/>
        </w:rPr>
        <w:t>Services</w:t>
      </w:r>
      <w:r>
        <w:rPr>
          <w:color w:val="262626"/>
          <w:spacing w:val="-3"/>
        </w:rPr>
        <w:t> </w:t>
      </w:r>
      <w:r>
        <w:rPr>
          <w:color w:val="262626"/>
        </w:rPr>
        <w:t>Committee</w:t>
      </w:r>
      <w:r>
        <w:rPr>
          <w:color w:val="262626"/>
          <w:spacing w:val="-3"/>
        </w:rPr>
        <w:t> </w:t>
      </w:r>
      <w:r>
        <w:rPr>
          <w:color w:val="262626"/>
        </w:rPr>
        <w:t>meeting</w:t>
      </w:r>
      <w:r>
        <w:rPr>
          <w:color w:val="262626"/>
          <w:spacing w:val="-3"/>
        </w:rPr>
        <w:t> </w:t>
      </w:r>
      <w:r>
        <w:rPr>
          <w:color w:val="262626"/>
        </w:rPr>
        <w:t>held</w:t>
      </w:r>
      <w:r>
        <w:rPr>
          <w:color w:val="262626"/>
          <w:spacing w:val="-3"/>
        </w:rPr>
        <w:t> </w:t>
      </w:r>
      <w:r>
        <w:rPr>
          <w:color w:val="262626"/>
        </w:rPr>
        <w:t>on</w:t>
      </w:r>
      <w:r>
        <w:rPr>
          <w:color w:val="262626"/>
          <w:spacing w:val="-3"/>
        </w:rPr>
        <w:t> </w:t>
      </w:r>
      <w:r>
        <w:rPr>
          <w:color w:val="262626"/>
        </w:rPr>
        <w:t>17</w:t>
      </w:r>
      <w:r>
        <w:rPr>
          <w:color w:val="262626"/>
          <w:spacing w:val="-3"/>
        </w:rPr>
        <w:t> </w:t>
      </w:r>
      <w:r>
        <w:rPr>
          <w:color w:val="262626"/>
        </w:rPr>
        <w:t>June.</w:t>
      </w:r>
      <w:r>
        <w:rPr>
          <w:color w:val="262626"/>
          <w:spacing w:val="-4"/>
        </w:rPr>
        <w:t> </w:t>
      </w:r>
      <w:r>
        <w:rPr>
          <w:color w:val="262626"/>
        </w:rPr>
        <w:t>Key </w:t>
      </w:r>
      <w:r>
        <w:rPr>
          <w:color w:val="262626"/>
          <w:spacing w:val="-2"/>
        </w:rPr>
        <w:t>highlights:</w:t>
      </w:r>
    </w:p>
    <w:p>
      <w:pPr>
        <w:pStyle w:val="ListParagraph"/>
        <w:numPr>
          <w:ilvl w:val="2"/>
          <w:numId w:val="1"/>
        </w:numPr>
        <w:tabs>
          <w:tab w:pos="443" w:val="left" w:leader="none"/>
          <w:tab w:pos="459" w:val="left" w:leader="none"/>
        </w:tabs>
        <w:spacing w:line="240" w:lineRule="auto" w:before="120" w:after="0"/>
        <w:ind w:left="443" w:right="413" w:hanging="357"/>
        <w:jc w:val="left"/>
        <w:rPr>
          <w:sz w:val="22"/>
        </w:rPr>
      </w:pPr>
      <w:r>
        <w:rPr>
          <w:color w:val="262626"/>
          <w:sz w:val="22"/>
        </w:rPr>
        <w:t>The</w:t>
      </w:r>
      <w:r>
        <w:rPr>
          <w:color w:val="262626"/>
          <w:sz w:val="22"/>
        </w:rPr>
        <w:t> Committee’s focus for the year is on quality improvement, measuring the difference BLVNZ</w:t>
      </w:r>
      <w:r>
        <w:rPr>
          <w:color w:val="262626"/>
          <w:spacing w:val="-3"/>
          <w:sz w:val="22"/>
        </w:rPr>
        <w:t> </w:t>
      </w:r>
      <w:r>
        <w:rPr>
          <w:color w:val="262626"/>
          <w:sz w:val="22"/>
        </w:rPr>
        <w:t>services</w:t>
      </w:r>
      <w:r>
        <w:rPr>
          <w:color w:val="262626"/>
          <w:spacing w:val="-3"/>
          <w:sz w:val="22"/>
        </w:rPr>
        <w:t> </w:t>
      </w:r>
      <w:r>
        <w:rPr>
          <w:color w:val="262626"/>
          <w:sz w:val="22"/>
        </w:rPr>
        <w:t>make</w:t>
      </w:r>
      <w:r>
        <w:rPr>
          <w:color w:val="262626"/>
          <w:spacing w:val="-3"/>
          <w:sz w:val="22"/>
        </w:rPr>
        <w:t> </w:t>
      </w:r>
      <w:r>
        <w:rPr>
          <w:color w:val="262626"/>
          <w:sz w:val="22"/>
        </w:rPr>
        <w:t>in</w:t>
      </w:r>
      <w:r>
        <w:rPr>
          <w:color w:val="262626"/>
          <w:spacing w:val="-3"/>
          <w:sz w:val="22"/>
        </w:rPr>
        <w:t> </w:t>
      </w:r>
      <w:r>
        <w:rPr>
          <w:color w:val="262626"/>
          <w:sz w:val="22"/>
        </w:rPr>
        <w:t>the</w:t>
      </w:r>
      <w:r>
        <w:rPr>
          <w:color w:val="262626"/>
          <w:spacing w:val="-3"/>
          <w:sz w:val="22"/>
        </w:rPr>
        <w:t> </w:t>
      </w:r>
      <w:r>
        <w:rPr>
          <w:color w:val="262626"/>
          <w:sz w:val="22"/>
        </w:rPr>
        <w:t>lives</w:t>
      </w:r>
      <w:r>
        <w:rPr>
          <w:color w:val="262626"/>
          <w:spacing w:val="-3"/>
          <w:sz w:val="22"/>
        </w:rPr>
        <w:t> </w:t>
      </w:r>
      <w:r>
        <w:rPr>
          <w:color w:val="262626"/>
          <w:sz w:val="22"/>
        </w:rPr>
        <w:t>of</w:t>
      </w:r>
      <w:r>
        <w:rPr>
          <w:color w:val="262626"/>
          <w:spacing w:val="-3"/>
          <w:sz w:val="22"/>
        </w:rPr>
        <w:t> </w:t>
      </w:r>
      <w:r>
        <w:rPr>
          <w:color w:val="262626"/>
          <w:sz w:val="22"/>
        </w:rPr>
        <w:t>blind,</w:t>
      </w:r>
      <w:r>
        <w:rPr>
          <w:color w:val="262626"/>
          <w:spacing w:val="-3"/>
          <w:sz w:val="22"/>
        </w:rPr>
        <w:t> </w:t>
      </w:r>
      <w:r>
        <w:rPr>
          <w:color w:val="262626"/>
          <w:sz w:val="22"/>
        </w:rPr>
        <w:t>deafblind</w:t>
      </w:r>
      <w:r>
        <w:rPr>
          <w:color w:val="262626"/>
          <w:spacing w:val="-3"/>
          <w:sz w:val="22"/>
        </w:rPr>
        <w:t> </w:t>
      </w:r>
      <w:r>
        <w:rPr>
          <w:color w:val="262626"/>
          <w:sz w:val="22"/>
        </w:rPr>
        <w:t>and</w:t>
      </w:r>
      <w:r>
        <w:rPr>
          <w:color w:val="262626"/>
          <w:spacing w:val="-3"/>
          <w:sz w:val="22"/>
        </w:rPr>
        <w:t> </w:t>
      </w:r>
      <w:r>
        <w:rPr>
          <w:color w:val="262626"/>
          <w:sz w:val="22"/>
        </w:rPr>
        <w:t>low</w:t>
      </w:r>
      <w:r>
        <w:rPr>
          <w:color w:val="262626"/>
          <w:spacing w:val="-3"/>
          <w:sz w:val="22"/>
        </w:rPr>
        <w:t> </w:t>
      </w:r>
      <w:r>
        <w:rPr>
          <w:color w:val="262626"/>
          <w:sz w:val="22"/>
        </w:rPr>
        <w:t>vision</w:t>
      </w:r>
      <w:r>
        <w:rPr>
          <w:color w:val="262626"/>
          <w:spacing w:val="-3"/>
          <w:sz w:val="22"/>
        </w:rPr>
        <w:t> </w:t>
      </w:r>
      <w:r>
        <w:rPr>
          <w:color w:val="262626"/>
          <w:sz w:val="22"/>
        </w:rPr>
        <w:t>people,</w:t>
      </w:r>
      <w:r>
        <w:rPr>
          <w:color w:val="262626"/>
          <w:spacing w:val="-3"/>
          <w:sz w:val="22"/>
        </w:rPr>
        <w:t> </w:t>
      </w:r>
      <w:r>
        <w:rPr>
          <w:color w:val="262626"/>
          <w:sz w:val="22"/>
        </w:rPr>
        <w:t>and</w:t>
      </w:r>
      <w:r>
        <w:rPr>
          <w:color w:val="262626"/>
          <w:spacing w:val="-3"/>
          <w:sz w:val="22"/>
        </w:rPr>
        <w:t> </w:t>
      </w:r>
      <w:r>
        <w:rPr>
          <w:color w:val="262626"/>
          <w:sz w:val="22"/>
        </w:rPr>
        <w:t>increasing client involvement in decisions about services and how they are delivered.</w:t>
      </w:r>
    </w:p>
    <w:p>
      <w:pPr>
        <w:pStyle w:val="ListParagraph"/>
        <w:numPr>
          <w:ilvl w:val="2"/>
          <w:numId w:val="1"/>
        </w:numPr>
        <w:tabs>
          <w:tab w:pos="443" w:val="left" w:leader="none"/>
          <w:tab w:pos="459" w:val="left" w:leader="none"/>
        </w:tabs>
        <w:spacing w:line="240" w:lineRule="auto" w:before="120" w:after="0"/>
        <w:ind w:left="443" w:right="47" w:hanging="357"/>
        <w:jc w:val="left"/>
        <w:rPr>
          <w:sz w:val="22"/>
        </w:rPr>
      </w:pPr>
      <w:r>
        <w:rPr>
          <w:color w:val="262626"/>
          <w:sz w:val="22"/>
        </w:rPr>
        <w:t>Progress</w:t>
      </w:r>
      <w:r>
        <w:rPr>
          <w:color w:val="262626"/>
          <w:sz w:val="22"/>
        </w:rPr>
        <w:t> was noted on establishing the Client Reference Group, with approximately 70 expressions of interest received, 15 people shortlisted for interview, and 7 members appointed.</w:t>
      </w:r>
      <w:r>
        <w:rPr>
          <w:color w:val="262626"/>
          <w:spacing w:val="-3"/>
          <w:sz w:val="22"/>
        </w:rPr>
        <w:t> </w:t>
      </w:r>
      <w:r>
        <w:rPr>
          <w:color w:val="262626"/>
          <w:sz w:val="22"/>
        </w:rPr>
        <w:t>The</w:t>
      </w:r>
      <w:r>
        <w:rPr>
          <w:color w:val="262626"/>
          <w:spacing w:val="-3"/>
          <w:sz w:val="22"/>
        </w:rPr>
        <w:t> </w:t>
      </w:r>
      <w:r>
        <w:rPr>
          <w:color w:val="262626"/>
          <w:sz w:val="22"/>
        </w:rPr>
        <w:t>first</w:t>
      </w:r>
      <w:r>
        <w:rPr>
          <w:color w:val="262626"/>
          <w:spacing w:val="-4"/>
          <w:sz w:val="22"/>
        </w:rPr>
        <w:t> </w:t>
      </w:r>
      <w:r>
        <w:rPr>
          <w:color w:val="262626"/>
          <w:sz w:val="22"/>
        </w:rPr>
        <w:t>face-to-face</w:t>
      </w:r>
      <w:r>
        <w:rPr>
          <w:color w:val="262626"/>
          <w:spacing w:val="-3"/>
          <w:sz w:val="22"/>
        </w:rPr>
        <w:t> </w:t>
      </w:r>
      <w:r>
        <w:rPr>
          <w:color w:val="262626"/>
          <w:sz w:val="22"/>
        </w:rPr>
        <w:t>meeting</w:t>
      </w:r>
      <w:r>
        <w:rPr>
          <w:color w:val="262626"/>
          <w:spacing w:val="-3"/>
          <w:sz w:val="22"/>
        </w:rPr>
        <w:t> </w:t>
      </w:r>
      <w:r>
        <w:rPr>
          <w:color w:val="262626"/>
          <w:sz w:val="22"/>
        </w:rPr>
        <w:t>is</w:t>
      </w:r>
      <w:r>
        <w:rPr>
          <w:color w:val="262626"/>
          <w:spacing w:val="-3"/>
          <w:sz w:val="22"/>
        </w:rPr>
        <w:t> </w:t>
      </w:r>
      <w:r>
        <w:rPr>
          <w:color w:val="262626"/>
          <w:sz w:val="22"/>
        </w:rPr>
        <w:t>scheduled</w:t>
      </w:r>
      <w:r>
        <w:rPr>
          <w:color w:val="262626"/>
          <w:spacing w:val="-3"/>
          <w:sz w:val="22"/>
        </w:rPr>
        <w:t> </w:t>
      </w:r>
      <w:r>
        <w:rPr>
          <w:color w:val="262626"/>
          <w:sz w:val="22"/>
        </w:rPr>
        <w:t>for</w:t>
      </w:r>
      <w:r>
        <w:rPr>
          <w:color w:val="262626"/>
          <w:spacing w:val="-3"/>
          <w:sz w:val="22"/>
        </w:rPr>
        <w:t> </w:t>
      </w:r>
      <w:r>
        <w:rPr>
          <w:color w:val="262626"/>
          <w:sz w:val="22"/>
        </w:rPr>
        <w:t>20</w:t>
      </w:r>
      <w:r>
        <w:rPr>
          <w:color w:val="262626"/>
          <w:spacing w:val="-3"/>
          <w:sz w:val="22"/>
        </w:rPr>
        <w:t> </w:t>
      </w:r>
      <w:r>
        <w:rPr>
          <w:color w:val="262626"/>
          <w:sz w:val="22"/>
        </w:rPr>
        <w:t>August,</w:t>
      </w:r>
      <w:r>
        <w:rPr>
          <w:color w:val="262626"/>
          <w:spacing w:val="-3"/>
          <w:sz w:val="22"/>
        </w:rPr>
        <w:t> </w:t>
      </w:r>
      <w:r>
        <w:rPr>
          <w:color w:val="262626"/>
          <w:sz w:val="22"/>
        </w:rPr>
        <w:t>noting</w:t>
      </w:r>
      <w:r>
        <w:rPr>
          <w:color w:val="262626"/>
          <w:spacing w:val="-3"/>
          <w:sz w:val="22"/>
        </w:rPr>
        <w:t> </w:t>
      </w:r>
      <w:r>
        <w:rPr>
          <w:color w:val="262626"/>
          <w:sz w:val="22"/>
        </w:rPr>
        <w:t>that</w:t>
      </w:r>
      <w:r>
        <w:rPr>
          <w:color w:val="262626"/>
          <w:spacing w:val="-3"/>
          <w:sz w:val="22"/>
        </w:rPr>
        <w:t> </w:t>
      </w:r>
      <w:r>
        <w:rPr>
          <w:color w:val="262626"/>
          <w:sz w:val="22"/>
        </w:rPr>
        <w:t>Ms</w:t>
      </w:r>
      <w:r>
        <w:rPr>
          <w:color w:val="262626"/>
          <w:spacing w:val="-3"/>
          <w:sz w:val="22"/>
        </w:rPr>
        <w:t> </w:t>
      </w:r>
      <w:r>
        <w:rPr>
          <w:color w:val="262626"/>
          <w:sz w:val="22"/>
        </w:rPr>
        <w:t>Small</w:t>
      </w:r>
      <w:r>
        <w:rPr>
          <w:color w:val="262626"/>
          <w:spacing w:val="-3"/>
          <w:sz w:val="22"/>
        </w:rPr>
        <w:t> </w:t>
      </w:r>
      <w:r>
        <w:rPr>
          <w:color w:val="262626"/>
          <w:sz w:val="22"/>
        </w:rPr>
        <w:t>and Mr Lansink to support the group as guides rather than proactive members.</w:t>
      </w:r>
    </w:p>
    <w:p>
      <w:pPr>
        <w:pStyle w:val="ListParagraph"/>
        <w:numPr>
          <w:ilvl w:val="2"/>
          <w:numId w:val="1"/>
        </w:numPr>
        <w:tabs>
          <w:tab w:pos="443" w:val="left" w:leader="none"/>
          <w:tab w:pos="459" w:val="left" w:leader="none"/>
        </w:tabs>
        <w:spacing w:line="240" w:lineRule="auto" w:before="120" w:after="0"/>
        <w:ind w:left="443" w:right="435" w:hanging="357"/>
        <w:jc w:val="left"/>
        <w:rPr>
          <w:sz w:val="22"/>
        </w:rPr>
      </w:pPr>
      <w:r>
        <w:rPr>
          <w:color w:val="262626"/>
          <w:sz w:val="22"/>
        </w:rPr>
        <w:t>The</w:t>
      </w:r>
      <w:r>
        <w:rPr>
          <w:color w:val="262626"/>
          <w:sz w:val="22"/>
        </w:rPr>
        <w:t> draft</w:t>
      </w:r>
      <w:r>
        <w:rPr>
          <w:color w:val="262626"/>
          <w:spacing w:val="-3"/>
          <w:sz w:val="22"/>
        </w:rPr>
        <w:t> </w:t>
      </w:r>
      <w:r>
        <w:rPr>
          <w:color w:val="262626"/>
          <w:sz w:val="22"/>
        </w:rPr>
        <w:t>Client</w:t>
      </w:r>
      <w:r>
        <w:rPr>
          <w:color w:val="262626"/>
          <w:spacing w:val="-3"/>
          <w:sz w:val="22"/>
        </w:rPr>
        <w:t> </w:t>
      </w:r>
      <w:r>
        <w:rPr>
          <w:color w:val="262626"/>
          <w:sz w:val="22"/>
        </w:rPr>
        <w:t>Services</w:t>
      </w:r>
      <w:r>
        <w:rPr>
          <w:color w:val="262626"/>
          <w:spacing w:val="-3"/>
          <w:sz w:val="22"/>
        </w:rPr>
        <w:t> </w:t>
      </w:r>
      <w:r>
        <w:rPr>
          <w:color w:val="262626"/>
          <w:sz w:val="22"/>
        </w:rPr>
        <w:t>operating</w:t>
      </w:r>
      <w:r>
        <w:rPr>
          <w:color w:val="262626"/>
          <w:spacing w:val="-3"/>
          <w:sz w:val="22"/>
        </w:rPr>
        <w:t> </w:t>
      </w:r>
      <w:r>
        <w:rPr>
          <w:color w:val="262626"/>
          <w:sz w:val="22"/>
        </w:rPr>
        <w:t>plan</w:t>
      </w:r>
      <w:r>
        <w:rPr>
          <w:color w:val="262626"/>
          <w:spacing w:val="-3"/>
          <w:sz w:val="22"/>
        </w:rPr>
        <w:t> </w:t>
      </w:r>
      <w:r>
        <w:rPr>
          <w:color w:val="262626"/>
          <w:sz w:val="22"/>
        </w:rPr>
        <w:t>was</w:t>
      </w:r>
      <w:r>
        <w:rPr>
          <w:color w:val="262626"/>
          <w:spacing w:val="-3"/>
          <w:sz w:val="22"/>
        </w:rPr>
        <w:t> </w:t>
      </w:r>
      <w:r>
        <w:rPr>
          <w:color w:val="262626"/>
          <w:sz w:val="22"/>
        </w:rPr>
        <w:t>discussed,</w:t>
      </w:r>
      <w:r>
        <w:rPr>
          <w:color w:val="262626"/>
          <w:spacing w:val="-3"/>
          <w:sz w:val="22"/>
        </w:rPr>
        <w:t> </w:t>
      </w:r>
      <w:r>
        <w:rPr>
          <w:color w:val="262626"/>
          <w:sz w:val="22"/>
        </w:rPr>
        <w:t>including</w:t>
      </w:r>
      <w:r>
        <w:rPr>
          <w:color w:val="262626"/>
          <w:spacing w:val="-3"/>
          <w:sz w:val="22"/>
        </w:rPr>
        <w:t> </w:t>
      </w:r>
      <w:r>
        <w:rPr>
          <w:color w:val="262626"/>
          <w:sz w:val="22"/>
        </w:rPr>
        <w:t>its</w:t>
      </w:r>
      <w:r>
        <w:rPr>
          <w:color w:val="262626"/>
          <w:spacing w:val="-3"/>
          <w:sz w:val="22"/>
        </w:rPr>
        <w:t> </w:t>
      </w:r>
      <w:r>
        <w:rPr>
          <w:color w:val="262626"/>
          <w:sz w:val="22"/>
        </w:rPr>
        <w:t>strong</w:t>
      </w:r>
      <w:r>
        <w:rPr>
          <w:color w:val="262626"/>
          <w:spacing w:val="-3"/>
          <w:sz w:val="22"/>
        </w:rPr>
        <w:t> </w:t>
      </w:r>
      <w:r>
        <w:rPr>
          <w:color w:val="262626"/>
          <w:sz w:val="22"/>
        </w:rPr>
        <w:t>links</w:t>
      </w:r>
      <w:r>
        <w:rPr>
          <w:color w:val="262626"/>
          <w:spacing w:val="-4"/>
          <w:sz w:val="22"/>
        </w:rPr>
        <w:t> </w:t>
      </w:r>
      <w:r>
        <w:rPr>
          <w:color w:val="262626"/>
          <w:sz w:val="22"/>
        </w:rPr>
        <w:t>to</w:t>
      </w:r>
      <w:r>
        <w:rPr>
          <w:color w:val="262626"/>
          <w:spacing w:val="-3"/>
          <w:sz w:val="22"/>
        </w:rPr>
        <w:t> </w:t>
      </w:r>
      <w:r>
        <w:rPr>
          <w:color w:val="262626"/>
          <w:sz w:val="22"/>
        </w:rPr>
        <w:t>quality and service improvement, with a significant focus on preparing BLVNZ to adopt and keep pace with technology, including AI, in service delivery and client support.</w:t>
      </w:r>
    </w:p>
    <w:p>
      <w:pPr>
        <w:pStyle w:val="ListParagraph"/>
        <w:numPr>
          <w:ilvl w:val="2"/>
          <w:numId w:val="1"/>
        </w:numPr>
        <w:tabs>
          <w:tab w:pos="443" w:val="left" w:leader="none"/>
          <w:tab w:pos="459" w:val="left" w:leader="none"/>
        </w:tabs>
        <w:spacing w:line="240" w:lineRule="auto" w:before="120" w:after="0"/>
        <w:ind w:left="443" w:right="119" w:hanging="357"/>
        <w:jc w:val="left"/>
        <w:rPr>
          <w:sz w:val="22"/>
        </w:rPr>
      </w:pPr>
      <w:r>
        <w:rPr>
          <w:color w:val="262626"/>
          <w:sz w:val="22"/>
        </w:rPr>
        <w:t>The</w:t>
      </w:r>
      <w:r>
        <w:rPr>
          <w:color w:val="262626"/>
          <w:sz w:val="22"/>
        </w:rPr>
        <w:t> Committee</w:t>
      </w:r>
      <w:r>
        <w:rPr>
          <w:color w:val="262626"/>
          <w:spacing w:val="-3"/>
          <w:sz w:val="22"/>
        </w:rPr>
        <w:t> </w:t>
      </w:r>
      <w:r>
        <w:rPr>
          <w:color w:val="262626"/>
          <w:sz w:val="22"/>
        </w:rPr>
        <w:t>also</w:t>
      </w:r>
      <w:r>
        <w:rPr>
          <w:color w:val="262626"/>
          <w:spacing w:val="-3"/>
          <w:sz w:val="22"/>
        </w:rPr>
        <w:t> </w:t>
      </w:r>
      <w:r>
        <w:rPr>
          <w:color w:val="262626"/>
          <w:sz w:val="22"/>
        </w:rPr>
        <w:t>discussed</w:t>
      </w:r>
      <w:r>
        <w:rPr>
          <w:color w:val="262626"/>
          <w:spacing w:val="-3"/>
          <w:sz w:val="22"/>
        </w:rPr>
        <w:t> </w:t>
      </w:r>
      <w:r>
        <w:rPr>
          <w:color w:val="262626"/>
          <w:sz w:val="22"/>
        </w:rPr>
        <w:t>the</w:t>
      </w:r>
      <w:r>
        <w:rPr>
          <w:color w:val="262626"/>
          <w:spacing w:val="-3"/>
          <w:sz w:val="22"/>
        </w:rPr>
        <w:t> </w:t>
      </w:r>
      <w:r>
        <w:rPr>
          <w:color w:val="262626"/>
          <w:sz w:val="22"/>
        </w:rPr>
        <w:t>upcoming</w:t>
      </w:r>
      <w:r>
        <w:rPr>
          <w:color w:val="262626"/>
          <w:spacing w:val="-3"/>
          <w:sz w:val="22"/>
        </w:rPr>
        <w:t> </w:t>
      </w:r>
      <w:r>
        <w:rPr>
          <w:color w:val="262626"/>
          <w:sz w:val="22"/>
        </w:rPr>
        <w:t>review</w:t>
      </w:r>
      <w:r>
        <w:rPr>
          <w:color w:val="262626"/>
          <w:spacing w:val="-3"/>
          <w:sz w:val="22"/>
        </w:rPr>
        <w:t> </w:t>
      </w:r>
      <w:r>
        <w:rPr>
          <w:color w:val="262626"/>
          <w:sz w:val="22"/>
        </w:rPr>
        <w:t>of</w:t>
      </w:r>
      <w:r>
        <w:rPr>
          <w:color w:val="262626"/>
          <w:spacing w:val="-3"/>
          <w:sz w:val="22"/>
        </w:rPr>
        <w:t> </w:t>
      </w:r>
      <w:r>
        <w:rPr>
          <w:color w:val="262626"/>
          <w:sz w:val="22"/>
        </w:rPr>
        <w:t>emotional</w:t>
      </w:r>
      <w:r>
        <w:rPr>
          <w:color w:val="262626"/>
          <w:spacing w:val="-3"/>
          <w:sz w:val="22"/>
        </w:rPr>
        <w:t> </w:t>
      </w:r>
      <w:r>
        <w:rPr>
          <w:color w:val="262626"/>
          <w:sz w:val="22"/>
        </w:rPr>
        <w:t>support</w:t>
      </w:r>
      <w:r>
        <w:rPr>
          <w:color w:val="262626"/>
          <w:spacing w:val="-3"/>
          <w:sz w:val="22"/>
        </w:rPr>
        <w:t> </w:t>
      </w:r>
      <w:r>
        <w:rPr>
          <w:color w:val="262626"/>
          <w:sz w:val="22"/>
        </w:rPr>
        <w:t>services,</w:t>
      </w:r>
      <w:r>
        <w:rPr>
          <w:color w:val="262626"/>
          <w:spacing w:val="-3"/>
          <w:sz w:val="22"/>
        </w:rPr>
        <w:t> </w:t>
      </w:r>
      <w:r>
        <w:rPr>
          <w:color w:val="262626"/>
          <w:sz w:val="22"/>
        </w:rPr>
        <w:t>which</w:t>
      </w:r>
      <w:r>
        <w:rPr>
          <w:color w:val="262626"/>
          <w:spacing w:val="-3"/>
          <w:sz w:val="22"/>
        </w:rPr>
        <w:t> </w:t>
      </w:r>
      <w:r>
        <w:rPr>
          <w:color w:val="262626"/>
          <w:sz w:val="22"/>
        </w:rPr>
        <w:t>will consider how support is currently provided, how it links with rehabilitation and other services, and how the service should operate in the future.</w:t>
      </w:r>
    </w:p>
    <w:p>
      <w:pPr>
        <w:pStyle w:val="ListParagraph"/>
        <w:numPr>
          <w:ilvl w:val="2"/>
          <w:numId w:val="1"/>
        </w:numPr>
        <w:tabs>
          <w:tab w:pos="443" w:val="left" w:leader="none"/>
          <w:tab w:pos="459" w:val="left" w:leader="none"/>
        </w:tabs>
        <w:spacing w:line="240" w:lineRule="auto" w:before="120" w:after="0"/>
        <w:ind w:left="443" w:right="22" w:hanging="357"/>
        <w:jc w:val="left"/>
        <w:rPr>
          <w:sz w:val="22"/>
        </w:rPr>
      </w:pPr>
      <w:r>
        <w:rPr>
          <w:color w:val="262626"/>
          <w:sz w:val="22"/>
        </w:rPr>
        <w:t>Progress</w:t>
      </w:r>
      <w:r>
        <w:rPr>
          <w:color w:val="262626"/>
          <w:sz w:val="22"/>
        </w:rPr>
        <w:t> with the Client Services restructure was noted, including new roles for experienced staff to provide professional leadership in key practice areas such as orientation and mobility, daily living skills, and adaptive technology. It was noted that staff had welcomed the changes, and</w:t>
      </w:r>
      <w:r>
        <w:rPr>
          <w:color w:val="262626"/>
          <w:spacing w:val="-3"/>
          <w:sz w:val="22"/>
        </w:rPr>
        <w:t> </w:t>
      </w:r>
      <w:r>
        <w:rPr>
          <w:color w:val="262626"/>
          <w:sz w:val="22"/>
        </w:rPr>
        <w:t>that</w:t>
      </w:r>
      <w:r>
        <w:rPr>
          <w:color w:val="262626"/>
          <w:spacing w:val="-3"/>
          <w:sz w:val="22"/>
        </w:rPr>
        <w:t> </w:t>
      </w:r>
      <w:r>
        <w:rPr>
          <w:color w:val="262626"/>
          <w:sz w:val="22"/>
        </w:rPr>
        <w:t>the</w:t>
      </w:r>
      <w:r>
        <w:rPr>
          <w:color w:val="262626"/>
          <w:spacing w:val="-3"/>
          <w:sz w:val="22"/>
        </w:rPr>
        <w:t> </w:t>
      </w:r>
      <w:r>
        <w:rPr>
          <w:color w:val="262626"/>
          <w:sz w:val="22"/>
        </w:rPr>
        <w:t>development</w:t>
      </w:r>
      <w:r>
        <w:rPr>
          <w:color w:val="262626"/>
          <w:spacing w:val="-3"/>
          <w:sz w:val="22"/>
        </w:rPr>
        <w:t> </w:t>
      </w:r>
      <w:r>
        <w:rPr>
          <w:color w:val="262626"/>
          <w:sz w:val="22"/>
        </w:rPr>
        <w:t>helped</w:t>
      </w:r>
      <w:r>
        <w:rPr>
          <w:color w:val="262626"/>
          <w:spacing w:val="-3"/>
          <w:sz w:val="22"/>
        </w:rPr>
        <w:t> </w:t>
      </w:r>
      <w:r>
        <w:rPr>
          <w:color w:val="262626"/>
          <w:sz w:val="22"/>
        </w:rPr>
        <w:t>address</w:t>
      </w:r>
      <w:r>
        <w:rPr>
          <w:color w:val="262626"/>
          <w:spacing w:val="-3"/>
          <w:sz w:val="22"/>
        </w:rPr>
        <w:t> </w:t>
      </w:r>
      <w:r>
        <w:rPr>
          <w:color w:val="262626"/>
          <w:sz w:val="22"/>
        </w:rPr>
        <w:t>commitments</w:t>
      </w:r>
      <w:r>
        <w:rPr>
          <w:color w:val="262626"/>
          <w:spacing w:val="-3"/>
          <w:sz w:val="22"/>
        </w:rPr>
        <w:t> </w:t>
      </w:r>
      <w:r>
        <w:rPr>
          <w:color w:val="262626"/>
          <w:sz w:val="22"/>
        </w:rPr>
        <w:t>made</w:t>
      </w:r>
      <w:r>
        <w:rPr>
          <w:color w:val="262626"/>
          <w:spacing w:val="-3"/>
          <w:sz w:val="22"/>
        </w:rPr>
        <w:t> </w:t>
      </w:r>
      <w:r>
        <w:rPr>
          <w:color w:val="262626"/>
          <w:sz w:val="22"/>
        </w:rPr>
        <w:t>by</w:t>
      </w:r>
      <w:r>
        <w:rPr>
          <w:color w:val="262626"/>
          <w:spacing w:val="-3"/>
          <w:sz w:val="22"/>
        </w:rPr>
        <w:t> </w:t>
      </w:r>
      <w:r>
        <w:rPr>
          <w:color w:val="262626"/>
          <w:sz w:val="22"/>
        </w:rPr>
        <w:t>the</w:t>
      </w:r>
      <w:r>
        <w:rPr>
          <w:color w:val="262626"/>
          <w:spacing w:val="-3"/>
          <w:sz w:val="22"/>
        </w:rPr>
        <w:t> </w:t>
      </w:r>
      <w:r>
        <w:rPr>
          <w:color w:val="262626"/>
          <w:sz w:val="22"/>
        </w:rPr>
        <w:t>Board</w:t>
      </w:r>
      <w:r>
        <w:rPr>
          <w:color w:val="262626"/>
          <w:spacing w:val="-3"/>
          <w:sz w:val="22"/>
        </w:rPr>
        <w:t> </w:t>
      </w:r>
      <w:r>
        <w:rPr>
          <w:color w:val="262626"/>
          <w:sz w:val="22"/>
        </w:rPr>
        <w:t>following</w:t>
      </w:r>
      <w:r>
        <w:rPr>
          <w:color w:val="262626"/>
          <w:spacing w:val="-3"/>
          <w:sz w:val="22"/>
        </w:rPr>
        <w:t> </w:t>
      </w:r>
      <w:r>
        <w:rPr>
          <w:color w:val="262626"/>
          <w:sz w:val="22"/>
        </w:rPr>
        <w:t>the</w:t>
      </w:r>
      <w:r>
        <w:rPr>
          <w:color w:val="262626"/>
          <w:spacing w:val="-3"/>
          <w:sz w:val="22"/>
        </w:rPr>
        <w:t> </w:t>
      </w:r>
      <w:r>
        <w:rPr>
          <w:color w:val="262626"/>
          <w:sz w:val="22"/>
        </w:rPr>
        <w:t>2023 Towner Inquiry.</w:t>
      </w:r>
    </w:p>
    <w:p>
      <w:pPr>
        <w:pStyle w:val="ListParagraph"/>
        <w:numPr>
          <w:ilvl w:val="2"/>
          <w:numId w:val="1"/>
        </w:numPr>
        <w:tabs>
          <w:tab w:pos="443" w:val="left" w:leader="none"/>
          <w:tab w:pos="459" w:val="left" w:leader="none"/>
        </w:tabs>
        <w:spacing w:line="240" w:lineRule="auto" w:before="120" w:after="0"/>
        <w:ind w:left="443" w:right="82" w:hanging="357"/>
        <w:jc w:val="left"/>
        <w:rPr>
          <w:sz w:val="22"/>
        </w:rPr>
      </w:pPr>
      <w:r>
        <w:rPr>
          <w:color w:val="262626"/>
          <w:sz w:val="22"/>
        </w:rPr>
        <w:t>The</w:t>
      </w:r>
      <w:r>
        <w:rPr>
          <w:color w:val="262626"/>
          <w:sz w:val="22"/>
        </w:rPr>
        <w:t> Committee</w:t>
      </w:r>
      <w:r>
        <w:rPr>
          <w:color w:val="262626"/>
          <w:spacing w:val="-3"/>
          <w:sz w:val="22"/>
        </w:rPr>
        <w:t> </w:t>
      </w:r>
      <w:r>
        <w:rPr>
          <w:color w:val="262626"/>
          <w:sz w:val="22"/>
        </w:rPr>
        <w:t>noted</w:t>
      </w:r>
      <w:r>
        <w:rPr>
          <w:color w:val="262626"/>
          <w:spacing w:val="-3"/>
          <w:sz w:val="22"/>
        </w:rPr>
        <w:t> </w:t>
      </w:r>
      <w:r>
        <w:rPr>
          <w:color w:val="262626"/>
          <w:sz w:val="22"/>
        </w:rPr>
        <w:t>the</w:t>
      </w:r>
      <w:r>
        <w:rPr>
          <w:color w:val="262626"/>
          <w:spacing w:val="-3"/>
          <w:sz w:val="22"/>
        </w:rPr>
        <w:t> </w:t>
      </w:r>
      <w:r>
        <w:rPr>
          <w:color w:val="262626"/>
          <w:sz w:val="22"/>
        </w:rPr>
        <w:t>positive</w:t>
      </w:r>
      <w:r>
        <w:rPr>
          <w:color w:val="262626"/>
          <w:spacing w:val="-3"/>
          <w:sz w:val="22"/>
        </w:rPr>
        <w:t> </w:t>
      </w:r>
      <w:r>
        <w:rPr>
          <w:color w:val="262626"/>
          <w:sz w:val="22"/>
        </w:rPr>
        <w:t>initiatives</w:t>
      </w:r>
      <w:r>
        <w:rPr>
          <w:color w:val="262626"/>
          <w:spacing w:val="-4"/>
          <w:sz w:val="22"/>
        </w:rPr>
        <w:t> </w:t>
      </w:r>
      <w:r>
        <w:rPr>
          <w:color w:val="262626"/>
          <w:sz w:val="22"/>
        </w:rPr>
        <w:t>and</w:t>
      </w:r>
      <w:r>
        <w:rPr>
          <w:color w:val="262626"/>
          <w:spacing w:val="-3"/>
          <w:sz w:val="22"/>
        </w:rPr>
        <w:t> </w:t>
      </w:r>
      <w:r>
        <w:rPr>
          <w:color w:val="262626"/>
          <w:sz w:val="22"/>
        </w:rPr>
        <w:t>momentum</w:t>
      </w:r>
      <w:r>
        <w:rPr>
          <w:color w:val="262626"/>
          <w:spacing w:val="-3"/>
          <w:sz w:val="22"/>
        </w:rPr>
        <w:t> </w:t>
      </w:r>
      <w:r>
        <w:rPr>
          <w:color w:val="262626"/>
          <w:sz w:val="22"/>
        </w:rPr>
        <w:t>currently</w:t>
      </w:r>
      <w:r>
        <w:rPr>
          <w:color w:val="262626"/>
          <w:spacing w:val="-3"/>
          <w:sz w:val="22"/>
        </w:rPr>
        <w:t> </w:t>
      </w:r>
      <w:r>
        <w:rPr>
          <w:color w:val="262626"/>
          <w:sz w:val="22"/>
        </w:rPr>
        <w:t>underway</w:t>
      </w:r>
      <w:r>
        <w:rPr>
          <w:color w:val="262626"/>
          <w:spacing w:val="-3"/>
          <w:sz w:val="22"/>
        </w:rPr>
        <w:t> </w:t>
      </w:r>
      <w:r>
        <w:rPr>
          <w:color w:val="262626"/>
          <w:sz w:val="22"/>
        </w:rPr>
        <w:t>across</w:t>
      </w:r>
      <w:r>
        <w:rPr>
          <w:color w:val="262626"/>
          <w:spacing w:val="-3"/>
          <w:sz w:val="22"/>
        </w:rPr>
        <w:t> </w:t>
      </w:r>
      <w:r>
        <w:rPr>
          <w:color w:val="262626"/>
          <w:sz w:val="22"/>
        </w:rPr>
        <w:t>Client </w:t>
      </w:r>
      <w:r>
        <w:rPr>
          <w:color w:val="262626"/>
          <w:spacing w:val="-2"/>
          <w:sz w:val="22"/>
        </w:rPr>
        <w:t>Services.</w:t>
      </w:r>
    </w:p>
    <w:p>
      <w:pPr>
        <w:pStyle w:val="BodyText"/>
        <w:spacing w:before="64"/>
        <w:ind w:left="0"/>
      </w:pPr>
    </w:p>
    <w:p>
      <w:pPr>
        <w:pStyle w:val="Heading4"/>
        <w:tabs>
          <w:tab w:pos="779" w:val="left" w:leader="none"/>
        </w:tabs>
      </w:pPr>
      <w:r>
        <w:rPr>
          <w:b w:val="0"/>
          <w:position w:val="-15"/>
        </w:rPr>
        <w:drawing>
          <wp:inline distT="0" distB="0" distL="0" distR="0">
            <wp:extent cx="234098" cy="234098"/>
            <wp:effectExtent l="0" t="0" r="0" b="0"/>
            <wp:docPr id="18" name="Image 18"/>
            <wp:cNvGraphicFramePr>
              <a:graphicFrameLocks/>
            </wp:cNvGraphicFramePr>
            <a:graphic>
              <a:graphicData uri="http://schemas.openxmlformats.org/drawingml/2006/picture">
                <pic:pic>
                  <pic:nvPicPr>
                    <pic:cNvPr id="18" name="Image 18"/>
                    <pic:cNvPicPr/>
                  </pic:nvPicPr>
                  <pic:blipFill>
                    <a:blip r:embed="rId10" cstate="print"/>
                    <a:stretch>
                      <a:fillRect/>
                    </a:stretch>
                  </pic:blipFill>
                  <pic:spPr>
                    <a:xfrm>
                      <a:off x="0" y="0"/>
                      <a:ext cx="234098" cy="234098"/>
                    </a:xfrm>
                    <a:prstGeom prst="rect">
                      <a:avLst/>
                    </a:prstGeom>
                  </pic:spPr>
                </pic:pic>
              </a:graphicData>
            </a:graphic>
          </wp:inline>
        </w:drawing>
      </w:r>
      <w:r>
        <w:rPr>
          <w:b w:val="0"/>
          <w:position w:val="-15"/>
        </w:rPr>
      </w:r>
      <w:r>
        <w:rPr>
          <w:rFonts w:ascii="Times New Roman"/>
          <w:b w:val="0"/>
          <w:sz w:val="20"/>
        </w:rPr>
        <w:tab/>
      </w:r>
      <w:r>
        <w:rPr>
          <w:color w:val="262626"/>
        </w:rPr>
        <w:t>Committee</w:t>
      </w:r>
      <w:r>
        <w:rPr>
          <w:color w:val="262626"/>
          <w:spacing w:val="-8"/>
        </w:rPr>
        <w:t> </w:t>
      </w:r>
      <w:r>
        <w:rPr>
          <w:color w:val="262626"/>
          <w:spacing w:val="-2"/>
        </w:rPr>
        <w:t>Reports</w:t>
      </w:r>
    </w:p>
    <w:p>
      <w:pPr>
        <w:pStyle w:val="BodyText"/>
        <w:spacing w:before="119"/>
        <w:ind w:left="779" w:right="1096"/>
      </w:pPr>
      <w:r>
        <w:rPr>
          <w:b/>
          <w:color w:val="262626"/>
        </w:rPr>
        <w:t>IT</w:t>
      </w:r>
      <w:r>
        <w:rPr>
          <w:b/>
          <w:color w:val="262626"/>
          <w:spacing w:val="-5"/>
        </w:rPr>
        <w:t> </w:t>
      </w:r>
      <w:r>
        <w:rPr>
          <w:b/>
          <w:color w:val="262626"/>
        </w:rPr>
        <w:t>WAS</w:t>
      </w:r>
      <w:r>
        <w:rPr>
          <w:b/>
          <w:color w:val="262626"/>
          <w:spacing w:val="-4"/>
        </w:rPr>
        <w:t> </w:t>
      </w:r>
      <w:r>
        <w:rPr>
          <w:b/>
          <w:color w:val="262626"/>
        </w:rPr>
        <w:t>AGREED</w:t>
      </w:r>
      <w:r>
        <w:rPr>
          <w:b/>
          <w:color w:val="262626"/>
          <w:spacing w:val="-4"/>
        </w:rPr>
        <w:t> </w:t>
      </w:r>
      <w:r>
        <w:rPr>
          <w:b/>
          <w:color w:val="262626"/>
        </w:rPr>
        <w:t>THAT</w:t>
      </w:r>
      <w:r>
        <w:rPr>
          <w:b/>
          <w:color w:val="262626"/>
          <w:spacing w:val="-5"/>
        </w:rPr>
        <w:t> </w:t>
      </w:r>
      <w:r>
        <w:rPr>
          <w:color w:val="262626"/>
        </w:rPr>
        <w:t>the</w:t>
      </w:r>
      <w:r>
        <w:rPr>
          <w:color w:val="262626"/>
          <w:spacing w:val="-4"/>
        </w:rPr>
        <w:t> </w:t>
      </w:r>
      <w:r>
        <w:rPr>
          <w:color w:val="262626"/>
        </w:rPr>
        <w:t>reports</w:t>
      </w:r>
      <w:r>
        <w:rPr>
          <w:color w:val="262626"/>
          <w:spacing w:val="-5"/>
        </w:rPr>
        <w:t> </w:t>
      </w:r>
      <w:r>
        <w:rPr>
          <w:color w:val="262626"/>
        </w:rPr>
        <w:t>from</w:t>
      </w:r>
      <w:r>
        <w:rPr>
          <w:color w:val="262626"/>
          <w:spacing w:val="-4"/>
        </w:rPr>
        <w:t> </w:t>
      </w:r>
      <w:r>
        <w:rPr>
          <w:color w:val="262626"/>
        </w:rPr>
        <w:t>the</w:t>
      </w:r>
      <w:r>
        <w:rPr>
          <w:color w:val="262626"/>
          <w:spacing w:val="-4"/>
        </w:rPr>
        <w:t> </w:t>
      </w:r>
      <w:r>
        <w:rPr>
          <w:color w:val="262626"/>
        </w:rPr>
        <w:t>People,</w:t>
      </w:r>
      <w:r>
        <w:rPr>
          <w:color w:val="262626"/>
          <w:spacing w:val="-4"/>
        </w:rPr>
        <w:t> </w:t>
      </w:r>
      <w:r>
        <w:rPr>
          <w:color w:val="262626"/>
        </w:rPr>
        <w:t>Governance,</w:t>
      </w:r>
      <w:r>
        <w:rPr>
          <w:color w:val="262626"/>
          <w:spacing w:val="-4"/>
        </w:rPr>
        <w:t> </w:t>
      </w:r>
      <w:r>
        <w:rPr>
          <w:color w:val="262626"/>
        </w:rPr>
        <w:t>Client Services, and Audit and Risk Committee be received.</w:t>
      </w:r>
    </w:p>
    <w:p>
      <w:pPr>
        <w:tabs>
          <w:tab w:pos="3156" w:val="left" w:leader="none"/>
        </w:tabs>
        <w:spacing w:before="80"/>
        <w:ind w:left="779" w:right="0" w:firstLine="0"/>
        <w:jc w:val="left"/>
        <w:rPr>
          <w:sz w:val="20"/>
        </w:rPr>
      </w:pPr>
      <w:r>
        <w:rPr>
          <w:b/>
          <w:color w:val="262626"/>
          <w:sz w:val="20"/>
        </w:rPr>
        <w:t>Decision </w:t>
      </w:r>
      <w:r>
        <w:rPr>
          <w:b/>
          <w:color w:val="262626"/>
          <w:spacing w:val="-2"/>
          <w:sz w:val="20"/>
        </w:rPr>
        <w:t>Date:</w:t>
      </w:r>
      <w:r>
        <w:rPr>
          <w:b/>
          <w:color w:val="262626"/>
          <w:sz w:val="20"/>
        </w:rPr>
        <w:tab/>
      </w:r>
      <w:r>
        <w:rPr>
          <w:color w:val="262626"/>
          <w:sz w:val="20"/>
        </w:rPr>
        <w:t>4</w:t>
      </w:r>
      <w:r>
        <w:rPr>
          <w:color w:val="262626"/>
          <w:spacing w:val="-3"/>
          <w:sz w:val="20"/>
        </w:rPr>
        <w:t> </w:t>
      </w:r>
      <w:r>
        <w:rPr>
          <w:color w:val="262626"/>
          <w:sz w:val="20"/>
        </w:rPr>
        <w:t>Jul</w:t>
      </w:r>
      <w:r>
        <w:rPr>
          <w:color w:val="262626"/>
          <w:spacing w:val="-1"/>
          <w:sz w:val="20"/>
        </w:rPr>
        <w:t> </w:t>
      </w:r>
      <w:r>
        <w:rPr>
          <w:color w:val="262626"/>
          <w:spacing w:val="-4"/>
          <w:sz w:val="20"/>
        </w:rPr>
        <w:t>2026</w:t>
      </w:r>
    </w:p>
    <w:p>
      <w:pPr>
        <w:tabs>
          <w:tab w:pos="3156" w:val="left" w:leader="none"/>
        </w:tabs>
        <w:spacing w:before="40"/>
        <w:ind w:left="779" w:right="0" w:firstLine="0"/>
        <w:jc w:val="left"/>
        <w:rPr>
          <w:sz w:val="20"/>
        </w:rPr>
      </w:pPr>
      <w:r>
        <w:rPr>
          <w:b/>
          <w:color w:val="262626"/>
          <w:spacing w:val="-2"/>
          <w:sz w:val="20"/>
        </w:rPr>
        <w:t>Mover:</w:t>
      </w:r>
      <w:r>
        <w:rPr>
          <w:b/>
          <w:color w:val="262626"/>
          <w:sz w:val="20"/>
        </w:rPr>
        <w:tab/>
      </w:r>
      <w:r>
        <w:rPr>
          <w:color w:val="262626"/>
          <w:sz w:val="20"/>
        </w:rPr>
        <w:t>Clive</w:t>
      </w:r>
      <w:r>
        <w:rPr>
          <w:color w:val="262626"/>
          <w:spacing w:val="-6"/>
          <w:sz w:val="20"/>
        </w:rPr>
        <w:t> </w:t>
      </w:r>
      <w:r>
        <w:rPr>
          <w:color w:val="262626"/>
          <w:spacing w:val="-2"/>
          <w:sz w:val="20"/>
        </w:rPr>
        <w:t>Lansink</w:t>
      </w:r>
    </w:p>
    <w:p>
      <w:pPr>
        <w:spacing w:after="0"/>
        <w:jc w:val="left"/>
        <w:rPr>
          <w:sz w:val="20"/>
        </w:rPr>
        <w:sectPr>
          <w:pgSz w:w="11910" w:h="16840"/>
          <w:pgMar w:header="294" w:footer="328" w:top="840" w:bottom="520" w:left="1133" w:right="1133"/>
        </w:sectPr>
      </w:pPr>
    </w:p>
    <w:p>
      <w:pPr>
        <w:tabs>
          <w:tab w:pos="3156" w:val="left" w:leader="none"/>
        </w:tabs>
        <w:spacing w:before="103"/>
        <w:ind w:left="779" w:right="0" w:firstLine="0"/>
        <w:jc w:val="left"/>
        <w:rPr>
          <w:sz w:val="20"/>
        </w:rPr>
      </w:pPr>
      <w:r>
        <w:rPr>
          <w:b/>
          <w:color w:val="262626"/>
          <w:spacing w:val="-2"/>
          <w:sz w:val="20"/>
        </w:rPr>
        <w:t>Seconder:</w:t>
      </w:r>
      <w:r>
        <w:rPr>
          <w:b/>
          <w:color w:val="262626"/>
          <w:sz w:val="20"/>
        </w:rPr>
        <w:tab/>
      </w:r>
      <w:r>
        <w:rPr>
          <w:color w:val="262626"/>
          <w:sz w:val="20"/>
        </w:rPr>
        <w:t>Chris </w:t>
      </w:r>
      <w:r>
        <w:rPr>
          <w:color w:val="262626"/>
          <w:spacing w:val="-5"/>
          <w:sz w:val="20"/>
        </w:rPr>
        <w:t>Orr</w:t>
      </w:r>
    </w:p>
    <w:p>
      <w:pPr>
        <w:tabs>
          <w:tab w:pos="3156" w:val="left" w:leader="none"/>
        </w:tabs>
        <w:spacing w:before="40"/>
        <w:ind w:left="779" w:right="0" w:firstLine="0"/>
        <w:jc w:val="left"/>
        <w:rPr>
          <w:sz w:val="20"/>
        </w:rPr>
      </w:pPr>
      <w:r>
        <w:rPr>
          <w:b/>
          <w:color w:val="262626"/>
          <w:spacing w:val="-2"/>
          <w:sz w:val="20"/>
        </w:rPr>
        <w:t>Outcome:</w:t>
      </w:r>
      <w:r>
        <w:rPr>
          <w:b/>
          <w:color w:val="262626"/>
          <w:sz w:val="20"/>
        </w:rPr>
        <w:tab/>
      </w:r>
      <w:r>
        <w:rPr>
          <w:color w:val="262626"/>
          <w:spacing w:val="-2"/>
          <w:sz w:val="20"/>
        </w:rPr>
        <w:t>Approved</w:t>
      </w:r>
    </w:p>
    <w:p>
      <w:pPr>
        <w:pStyle w:val="BodyText"/>
        <w:spacing w:before="207"/>
        <w:ind w:left="0"/>
        <w:rPr>
          <w:sz w:val="20"/>
        </w:rPr>
      </w:pPr>
    </w:p>
    <w:p>
      <w:pPr>
        <w:pStyle w:val="Heading1"/>
        <w:numPr>
          <w:ilvl w:val="0"/>
          <w:numId w:val="1"/>
        </w:numPr>
        <w:tabs>
          <w:tab w:pos="753" w:val="left" w:leader="none"/>
        </w:tabs>
        <w:spacing w:line="240" w:lineRule="auto" w:before="1" w:after="0"/>
        <w:ind w:left="753" w:right="0" w:hanging="735"/>
        <w:jc w:val="left"/>
      </w:pPr>
      <w:bookmarkStart w:name="5. Items for Ratification" w:id="5"/>
      <w:bookmarkEnd w:id="5"/>
      <w:r>
        <w:rPr/>
      </w:r>
      <w:r>
        <w:rPr>
          <w:color w:val="404040"/>
        </w:rPr>
        <w:t>Items</w:t>
      </w:r>
      <w:r>
        <w:rPr>
          <w:color w:val="404040"/>
          <w:spacing w:val="-2"/>
        </w:rPr>
        <w:t> </w:t>
      </w:r>
      <w:r>
        <w:rPr>
          <w:color w:val="404040"/>
        </w:rPr>
        <w:t>for </w:t>
      </w:r>
      <w:r>
        <w:rPr>
          <w:color w:val="404040"/>
          <w:spacing w:val="-2"/>
        </w:rPr>
        <w:t>Ratification</w:t>
      </w:r>
    </w:p>
    <w:p>
      <w:pPr>
        <w:pStyle w:val="Heading3"/>
        <w:numPr>
          <w:ilvl w:val="1"/>
          <w:numId w:val="1"/>
        </w:numPr>
        <w:tabs>
          <w:tab w:pos="752" w:val="left" w:leader="none"/>
        </w:tabs>
        <w:spacing w:line="240" w:lineRule="auto" w:before="200" w:after="0"/>
        <w:ind w:left="752" w:right="3569" w:hanging="734"/>
        <w:jc w:val="left"/>
      </w:pPr>
      <w:r>
        <w:rPr>
          <w:color w:val="262626"/>
        </w:rPr>
        <w:t>Notes</w:t>
      </w:r>
      <w:r>
        <w:rPr>
          <w:color w:val="262626"/>
          <w:spacing w:val="-5"/>
        </w:rPr>
        <w:t> </w:t>
      </w:r>
      <w:r>
        <w:rPr>
          <w:color w:val="262626"/>
        </w:rPr>
        <w:t>of</w:t>
      </w:r>
      <w:r>
        <w:rPr>
          <w:color w:val="262626"/>
          <w:spacing w:val="-5"/>
        </w:rPr>
        <w:t> </w:t>
      </w:r>
      <w:r>
        <w:rPr>
          <w:color w:val="262626"/>
        </w:rPr>
        <w:t>the</w:t>
      </w:r>
      <w:r>
        <w:rPr>
          <w:color w:val="262626"/>
          <w:spacing w:val="-5"/>
        </w:rPr>
        <w:t> </w:t>
      </w:r>
      <w:r>
        <w:rPr>
          <w:color w:val="262626"/>
        </w:rPr>
        <w:t>New</w:t>
      </w:r>
      <w:r>
        <w:rPr>
          <w:color w:val="262626"/>
          <w:spacing w:val="-5"/>
        </w:rPr>
        <w:t> </w:t>
      </w:r>
      <w:r>
        <w:rPr>
          <w:color w:val="262626"/>
        </w:rPr>
        <w:t>Plymouth</w:t>
      </w:r>
      <w:r>
        <w:rPr>
          <w:color w:val="262626"/>
          <w:spacing w:val="-6"/>
        </w:rPr>
        <w:t> </w:t>
      </w:r>
      <w:r>
        <w:rPr>
          <w:color w:val="262626"/>
        </w:rPr>
        <w:t>Meet</w:t>
      </w:r>
      <w:r>
        <w:rPr>
          <w:color w:val="262626"/>
          <w:spacing w:val="-6"/>
        </w:rPr>
        <w:t> </w:t>
      </w:r>
      <w:r>
        <w:rPr>
          <w:color w:val="262626"/>
        </w:rPr>
        <w:t>and</w:t>
      </w:r>
      <w:r>
        <w:rPr>
          <w:color w:val="262626"/>
          <w:spacing w:val="-5"/>
        </w:rPr>
        <w:t> </w:t>
      </w:r>
      <w:r>
        <w:rPr>
          <w:color w:val="262626"/>
        </w:rPr>
        <w:t>Greet Community Event, 8 May 2026</w:t>
      </w:r>
    </w:p>
    <w:p>
      <w:pPr>
        <w:pStyle w:val="BodyText"/>
      </w:pPr>
      <w:r>
        <w:rPr>
          <w:color w:val="262626"/>
        </w:rPr>
        <w:t>The</w:t>
      </w:r>
      <w:r>
        <w:rPr>
          <w:color w:val="262626"/>
          <w:spacing w:val="-4"/>
        </w:rPr>
        <w:t> </w:t>
      </w:r>
      <w:r>
        <w:rPr>
          <w:color w:val="262626"/>
        </w:rPr>
        <w:t>paper</w:t>
      </w:r>
      <w:r>
        <w:rPr>
          <w:color w:val="262626"/>
          <w:spacing w:val="-4"/>
        </w:rPr>
        <w:t> </w:t>
      </w:r>
      <w:r>
        <w:rPr>
          <w:color w:val="262626"/>
        </w:rPr>
        <w:t>was</w:t>
      </w:r>
      <w:r>
        <w:rPr>
          <w:color w:val="262626"/>
          <w:spacing w:val="-4"/>
        </w:rPr>
        <w:t> </w:t>
      </w:r>
      <w:r>
        <w:rPr>
          <w:color w:val="262626"/>
        </w:rPr>
        <w:t>previously</w:t>
      </w:r>
      <w:r>
        <w:rPr>
          <w:color w:val="262626"/>
          <w:spacing w:val="-4"/>
        </w:rPr>
        <w:t> </w:t>
      </w:r>
      <w:r>
        <w:rPr>
          <w:color w:val="262626"/>
        </w:rPr>
        <w:t>circulated</w:t>
      </w:r>
      <w:r>
        <w:rPr>
          <w:color w:val="262626"/>
          <w:spacing w:val="-4"/>
        </w:rPr>
        <w:t> </w:t>
      </w:r>
      <w:r>
        <w:rPr>
          <w:color w:val="262626"/>
        </w:rPr>
        <w:t>to</w:t>
      </w:r>
      <w:r>
        <w:rPr>
          <w:color w:val="262626"/>
          <w:spacing w:val="-3"/>
        </w:rPr>
        <w:t> </w:t>
      </w:r>
      <w:r>
        <w:rPr>
          <w:color w:val="262626"/>
        </w:rPr>
        <w:t>the</w:t>
      </w:r>
      <w:r>
        <w:rPr>
          <w:color w:val="262626"/>
          <w:spacing w:val="-3"/>
        </w:rPr>
        <w:t> </w:t>
      </w:r>
      <w:r>
        <w:rPr>
          <w:color w:val="262626"/>
          <w:spacing w:val="-2"/>
        </w:rPr>
        <w:t>Board.</w:t>
      </w:r>
    </w:p>
    <w:p>
      <w:pPr>
        <w:pStyle w:val="BodyText"/>
        <w:spacing w:before="0"/>
        <w:ind w:left="0"/>
      </w:pPr>
    </w:p>
    <w:p>
      <w:pPr>
        <w:pStyle w:val="BodyText"/>
        <w:spacing w:before="184"/>
        <w:ind w:left="0"/>
      </w:pPr>
    </w:p>
    <w:p>
      <w:pPr>
        <w:pStyle w:val="Heading4"/>
        <w:tabs>
          <w:tab w:pos="779" w:val="left" w:leader="none"/>
        </w:tabs>
      </w:pPr>
      <w:r>
        <w:rPr>
          <w:b w:val="0"/>
          <w:position w:val="-15"/>
        </w:rPr>
        <w:drawing>
          <wp:inline distT="0" distB="0" distL="0" distR="0">
            <wp:extent cx="234098" cy="234098"/>
            <wp:effectExtent l="0" t="0" r="0" b="0"/>
            <wp:docPr id="19" name="Image 19"/>
            <wp:cNvGraphicFramePr>
              <a:graphicFrameLocks/>
            </wp:cNvGraphicFramePr>
            <a:graphic>
              <a:graphicData uri="http://schemas.openxmlformats.org/drawingml/2006/picture">
                <pic:pic>
                  <pic:nvPicPr>
                    <pic:cNvPr id="19" name="Image 19"/>
                    <pic:cNvPicPr/>
                  </pic:nvPicPr>
                  <pic:blipFill>
                    <a:blip r:embed="rId10" cstate="print"/>
                    <a:stretch>
                      <a:fillRect/>
                    </a:stretch>
                  </pic:blipFill>
                  <pic:spPr>
                    <a:xfrm>
                      <a:off x="0" y="0"/>
                      <a:ext cx="234098" cy="234098"/>
                    </a:xfrm>
                    <a:prstGeom prst="rect">
                      <a:avLst/>
                    </a:prstGeom>
                  </pic:spPr>
                </pic:pic>
              </a:graphicData>
            </a:graphic>
          </wp:inline>
        </w:drawing>
      </w:r>
      <w:r>
        <w:rPr>
          <w:b w:val="0"/>
          <w:position w:val="-15"/>
        </w:rPr>
      </w:r>
      <w:r>
        <w:rPr>
          <w:rFonts w:ascii="Times New Roman"/>
          <w:b w:val="0"/>
          <w:sz w:val="20"/>
        </w:rPr>
        <w:tab/>
      </w:r>
      <w:r>
        <w:rPr>
          <w:color w:val="262626"/>
        </w:rPr>
        <w:t>Notes</w:t>
      </w:r>
      <w:r>
        <w:rPr>
          <w:color w:val="262626"/>
          <w:spacing w:val="-1"/>
        </w:rPr>
        <w:t> </w:t>
      </w:r>
      <w:r>
        <w:rPr>
          <w:color w:val="262626"/>
        </w:rPr>
        <w:t>of</w:t>
      </w:r>
      <w:r>
        <w:rPr>
          <w:color w:val="262626"/>
          <w:spacing w:val="-1"/>
        </w:rPr>
        <w:t> </w:t>
      </w:r>
      <w:r>
        <w:rPr>
          <w:color w:val="262626"/>
        </w:rPr>
        <w:t>the</w:t>
      </w:r>
      <w:r>
        <w:rPr>
          <w:color w:val="262626"/>
          <w:spacing w:val="-1"/>
        </w:rPr>
        <w:t> </w:t>
      </w:r>
      <w:r>
        <w:rPr>
          <w:color w:val="262626"/>
        </w:rPr>
        <w:t>meet</w:t>
      </w:r>
      <w:r>
        <w:rPr>
          <w:color w:val="262626"/>
          <w:spacing w:val="-1"/>
        </w:rPr>
        <w:t> </w:t>
      </w:r>
      <w:r>
        <w:rPr>
          <w:color w:val="262626"/>
        </w:rPr>
        <w:t>and greet</w:t>
      </w:r>
      <w:r>
        <w:rPr>
          <w:color w:val="262626"/>
          <w:spacing w:val="-1"/>
        </w:rPr>
        <w:t> </w:t>
      </w:r>
      <w:r>
        <w:rPr>
          <w:color w:val="262626"/>
        </w:rPr>
        <w:t>event</w:t>
      </w:r>
      <w:r>
        <w:rPr>
          <w:color w:val="262626"/>
          <w:spacing w:val="-1"/>
        </w:rPr>
        <w:t> </w:t>
      </w:r>
      <w:r>
        <w:rPr>
          <w:color w:val="262626"/>
        </w:rPr>
        <w:t>in</w:t>
      </w:r>
      <w:r>
        <w:rPr>
          <w:color w:val="262626"/>
          <w:spacing w:val="-2"/>
        </w:rPr>
        <w:t> </w:t>
      </w:r>
      <w:r>
        <w:rPr>
          <w:color w:val="262626"/>
        </w:rPr>
        <w:t>New</w:t>
      </w:r>
      <w:r>
        <w:rPr>
          <w:color w:val="262626"/>
          <w:spacing w:val="-1"/>
        </w:rPr>
        <w:t> </w:t>
      </w:r>
      <w:r>
        <w:rPr>
          <w:color w:val="262626"/>
        </w:rPr>
        <w:t>Plymouth,</w:t>
      </w:r>
      <w:r>
        <w:rPr>
          <w:color w:val="262626"/>
          <w:spacing w:val="-2"/>
        </w:rPr>
        <w:t> </w:t>
      </w:r>
      <w:r>
        <w:rPr>
          <w:color w:val="262626"/>
        </w:rPr>
        <w:t>8</w:t>
      </w:r>
      <w:r>
        <w:rPr>
          <w:color w:val="262626"/>
          <w:spacing w:val="-1"/>
        </w:rPr>
        <w:t> </w:t>
      </w:r>
      <w:r>
        <w:rPr>
          <w:color w:val="262626"/>
        </w:rPr>
        <w:t>May </w:t>
      </w:r>
      <w:r>
        <w:rPr>
          <w:color w:val="262626"/>
          <w:spacing w:val="-4"/>
        </w:rPr>
        <w:t>2026</w:t>
      </w:r>
    </w:p>
    <w:p>
      <w:pPr>
        <w:pStyle w:val="BodyText"/>
        <w:spacing w:before="119"/>
        <w:ind w:left="779" w:right="1999"/>
      </w:pPr>
      <w:r>
        <w:rPr>
          <w:b/>
          <w:color w:val="262626"/>
        </w:rPr>
        <w:t>IT</w:t>
      </w:r>
      <w:r>
        <w:rPr>
          <w:b/>
          <w:color w:val="262626"/>
          <w:spacing w:val="-10"/>
        </w:rPr>
        <w:t> </w:t>
      </w:r>
      <w:r>
        <w:rPr>
          <w:b/>
          <w:color w:val="262626"/>
        </w:rPr>
        <w:t>WAS</w:t>
      </w:r>
      <w:r>
        <w:rPr>
          <w:b/>
          <w:color w:val="262626"/>
          <w:spacing w:val="-9"/>
        </w:rPr>
        <w:t> </w:t>
      </w:r>
      <w:r>
        <w:rPr>
          <w:b/>
          <w:color w:val="262626"/>
        </w:rPr>
        <w:t>TAKEN</w:t>
      </w:r>
      <w:r>
        <w:rPr>
          <w:b/>
          <w:color w:val="262626"/>
          <w:spacing w:val="-10"/>
        </w:rPr>
        <w:t> </w:t>
      </w:r>
      <w:r>
        <w:rPr>
          <w:b/>
          <w:color w:val="262626"/>
        </w:rPr>
        <w:t>BY</w:t>
      </w:r>
      <w:r>
        <w:rPr>
          <w:b/>
          <w:color w:val="262626"/>
          <w:spacing w:val="-10"/>
        </w:rPr>
        <w:t> </w:t>
      </w:r>
      <w:r>
        <w:rPr>
          <w:b/>
          <w:color w:val="262626"/>
        </w:rPr>
        <w:t>AGREEMENT</w:t>
      </w:r>
      <w:r>
        <w:rPr>
          <w:b/>
          <w:color w:val="262626"/>
          <w:spacing w:val="-8"/>
        </w:rPr>
        <w:t> </w:t>
      </w:r>
      <w:r>
        <w:rPr>
          <w:b/>
          <w:color w:val="262626"/>
        </w:rPr>
        <w:t>THAT</w:t>
      </w:r>
      <w:r>
        <w:rPr>
          <w:b/>
          <w:color w:val="262626"/>
          <w:spacing w:val="-9"/>
        </w:rPr>
        <w:t> </w:t>
      </w:r>
      <w:r>
        <w:rPr>
          <w:color w:val="262626"/>
        </w:rPr>
        <w:t>the</w:t>
      </w:r>
      <w:r>
        <w:rPr>
          <w:color w:val="262626"/>
          <w:spacing w:val="-5"/>
        </w:rPr>
        <w:t> </w:t>
      </w:r>
      <w:r>
        <w:rPr>
          <w:color w:val="262626"/>
        </w:rPr>
        <w:t>notes</w:t>
      </w:r>
      <w:r>
        <w:rPr>
          <w:color w:val="262626"/>
          <w:spacing w:val="-5"/>
        </w:rPr>
        <w:t> </w:t>
      </w:r>
      <w:r>
        <w:rPr>
          <w:color w:val="262626"/>
        </w:rPr>
        <w:t>of</w:t>
      </w:r>
      <w:r>
        <w:rPr>
          <w:color w:val="262626"/>
          <w:spacing w:val="-5"/>
        </w:rPr>
        <w:t> </w:t>
      </w:r>
      <w:r>
        <w:rPr>
          <w:color w:val="262626"/>
        </w:rPr>
        <w:t>the</w:t>
      </w:r>
      <w:r>
        <w:rPr>
          <w:color w:val="262626"/>
          <w:spacing w:val="-5"/>
        </w:rPr>
        <w:t> </w:t>
      </w:r>
      <w:r>
        <w:rPr>
          <w:color w:val="262626"/>
        </w:rPr>
        <w:t>meet</w:t>
      </w:r>
      <w:r>
        <w:rPr>
          <w:color w:val="262626"/>
          <w:spacing w:val="-5"/>
        </w:rPr>
        <w:t> </w:t>
      </w:r>
      <w:r>
        <w:rPr>
          <w:color w:val="262626"/>
        </w:rPr>
        <w:t>and greet event held in New Plymouth on 8 May 2026, have been read, and ratified as having been received and contents duly noted.</w:t>
      </w:r>
    </w:p>
    <w:p>
      <w:pPr>
        <w:tabs>
          <w:tab w:pos="3156" w:val="left" w:leader="none"/>
        </w:tabs>
        <w:spacing w:before="80"/>
        <w:ind w:left="779" w:right="0" w:firstLine="0"/>
        <w:jc w:val="left"/>
        <w:rPr>
          <w:sz w:val="20"/>
        </w:rPr>
      </w:pPr>
      <w:r>
        <w:rPr>
          <w:b/>
          <w:color w:val="262626"/>
          <w:sz w:val="20"/>
        </w:rPr>
        <w:t>Decision </w:t>
      </w:r>
      <w:r>
        <w:rPr>
          <w:b/>
          <w:color w:val="262626"/>
          <w:spacing w:val="-2"/>
          <w:sz w:val="20"/>
        </w:rPr>
        <w:t>Date:</w:t>
      </w:r>
      <w:r>
        <w:rPr>
          <w:b/>
          <w:color w:val="262626"/>
          <w:sz w:val="20"/>
        </w:rPr>
        <w:tab/>
      </w:r>
      <w:r>
        <w:rPr>
          <w:color w:val="262626"/>
          <w:sz w:val="20"/>
        </w:rPr>
        <w:t>4</w:t>
      </w:r>
      <w:r>
        <w:rPr>
          <w:color w:val="262626"/>
          <w:spacing w:val="-3"/>
          <w:sz w:val="20"/>
        </w:rPr>
        <w:t> </w:t>
      </w:r>
      <w:r>
        <w:rPr>
          <w:color w:val="262626"/>
          <w:sz w:val="20"/>
        </w:rPr>
        <w:t>Jul</w:t>
      </w:r>
      <w:r>
        <w:rPr>
          <w:color w:val="262626"/>
          <w:spacing w:val="-1"/>
          <w:sz w:val="20"/>
        </w:rPr>
        <w:t> </w:t>
      </w:r>
      <w:r>
        <w:rPr>
          <w:color w:val="262626"/>
          <w:spacing w:val="-4"/>
          <w:sz w:val="20"/>
        </w:rPr>
        <w:t>2026</w:t>
      </w:r>
    </w:p>
    <w:p>
      <w:pPr>
        <w:tabs>
          <w:tab w:pos="3156" w:val="left" w:leader="none"/>
        </w:tabs>
        <w:spacing w:before="40"/>
        <w:ind w:left="779" w:right="0" w:firstLine="0"/>
        <w:jc w:val="left"/>
        <w:rPr>
          <w:sz w:val="20"/>
        </w:rPr>
      </w:pPr>
      <w:r>
        <w:rPr>
          <w:b/>
          <w:color w:val="262626"/>
          <w:spacing w:val="-2"/>
          <w:sz w:val="20"/>
        </w:rPr>
        <w:t>Mover:</w:t>
      </w:r>
      <w:r>
        <w:rPr>
          <w:b/>
          <w:color w:val="262626"/>
          <w:sz w:val="20"/>
        </w:rPr>
        <w:tab/>
      </w:r>
      <w:r>
        <w:rPr>
          <w:color w:val="262626"/>
          <w:sz w:val="20"/>
        </w:rPr>
        <w:t>Martine</w:t>
      </w:r>
      <w:r>
        <w:rPr>
          <w:color w:val="262626"/>
          <w:spacing w:val="-12"/>
          <w:sz w:val="20"/>
        </w:rPr>
        <w:t> </w:t>
      </w:r>
      <w:r>
        <w:rPr>
          <w:color w:val="262626"/>
          <w:sz w:val="20"/>
        </w:rPr>
        <w:t>Abel-</w:t>
      </w:r>
      <w:r>
        <w:rPr>
          <w:color w:val="262626"/>
          <w:spacing w:val="-2"/>
          <w:sz w:val="20"/>
        </w:rPr>
        <w:t>Williamson</w:t>
      </w:r>
    </w:p>
    <w:p>
      <w:pPr>
        <w:tabs>
          <w:tab w:pos="3156" w:val="left" w:leader="none"/>
        </w:tabs>
        <w:spacing w:before="40"/>
        <w:ind w:left="779" w:right="0" w:firstLine="0"/>
        <w:jc w:val="left"/>
        <w:rPr>
          <w:sz w:val="20"/>
        </w:rPr>
      </w:pPr>
      <w:r>
        <w:rPr>
          <w:b/>
          <w:color w:val="262626"/>
          <w:spacing w:val="-2"/>
          <w:sz w:val="20"/>
        </w:rPr>
        <w:t>Seconder:</w:t>
      </w:r>
      <w:r>
        <w:rPr>
          <w:b/>
          <w:color w:val="262626"/>
          <w:sz w:val="20"/>
        </w:rPr>
        <w:tab/>
      </w:r>
      <w:r>
        <w:rPr>
          <w:color w:val="262626"/>
          <w:sz w:val="20"/>
        </w:rPr>
        <w:t>John</w:t>
      </w:r>
      <w:r>
        <w:rPr>
          <w:color w:val="262626"/>
          <w:spacing w:val="-3"/>
          <w:sz w:val="20"/>
        </w:rPr>
        <w:t> </w:t>
      </w:r>
      <w:r>
        <w:rPr>
          <w:color w:val="262626"/>
          <w:spacing w:val="-2"/>
          <w:sz w:val="20"/>
        </w:rPr>
        <w:t>Billings</w:t>
      </w:r>
    </w:p>
    <w:p>
      <w:pPr>
        <w:tabs>
          <w:tab w:pos="3156" w:val="left" w:leader="none"/>
        </w:tabs>
        <w:spacing w:before="40"/>
        <w:ind w:left="779" w:right="0" w:firstLine="0"/>
        <w:jc w:val="left"/>
        <w:rPr>
          <w:sz w:val="20"/>
        </w:rPr>
      </w:pPr>
      <w:r>
        <w:rPr>
          <w:b/>
          <w:color w:val="262626"/>
          <w:spacing w:val="-2"/>
          <w:sz w:val="20"/>
        </w:rPr>
        <w:t>Outcome:</w:t>
      </w:r>
      <w:r>
        <w:rPr>
          <w:b/>
          <w:color w:val="262626"/>
          <w:sz w:val="20"/>
        </w:rPr>
        <w:tab/>
      </w:r>
      <w:r>
        <w:rPr>
          <w:color w:val="262626"/>
          <w:spacing w:val="-2"/>
          <w:sz w:val="20"/>
        </w:rPr>
        <w:t>Approved</w:t>
      </w:r>
    </w:p>
    <w:p>
      <w:pPr>
        <w:pStyle w:val="BodyText"/>
        <w:spacing w:before="208"/>
        <w:ind w:left="0"/>
        <w:rPr>
          <w:sz w:val="20"/>
        </w:rPr>
      </w:pPr>
    </w:p>
    <w:p>
      <w:pPr>
        <w:pStyle w:val="Heading1"/>
        <w:numPr>
          <w:ilvl w:val="0"/>
          <w:numId w:val="1"/>
        </w:numPr>
        <w:tabs>
          <w:tab w:pos="753" w:val="left" w:leader="none"/>
        </w:tabs>
        <w:spacing w:line="240" w:lineRule="auto" w:before="0" w:after="0"/>
        <w:ind w:left="753" w:right="0" w:hanging="735"/>
        <w:jc w:val="left"/>
      </w:pPr>
      <w:bookmarkStart w:name="6. For Decision" w:id="6"/>
      <w:bookmarkEnd w:id="6"/>
      <w:r>
        <w:rPr/>
      </w:r>
      <w:r>
        <w:rPr>
          <w:color w:val="404040"/>
        </w:rPr>
        <w:t>For </w:t>
      </w:r>
      <w:r>
        <w:rPr>
          <w:color w:val="404040"/>
          <w:spacing w:val="-2"/>
        </w:rPr>
        <w:t>Decision</w:t>
      </w:r>
    </w:p>
    <w:p>
      <w:pPr>
        <w:pStyle w:val="Heading3"/>
        <w:numPr>
          <w:ilvl w:val="1"/>
          <w:numId w:val="1"/>
        </w:numPr>
        <w:tabs>
          <w:tab w:pos="752" w:val="left" w:leader="none"/>
        </w:tabs>
        <w:spacing w:line="240" w:lineRule="auto" w:before="314" w:after="0"/>
        <w:ind w:left="752" w:right="0" w:hanging="734"/>
        <w:jc w:val="left"/>
      </w:pPr>
      <w:r>
        <w:rPr>
          <w:color w:val="262626"/>
        </w:rPr>
        <w:t>Proposed</w:t>
      </w:r>
      <w:r>
        <w:rPr>
          <w:color w:val="262626"/>
          <w:spacing w:val="-4"/>
        </w:rPr>
        <w:t> </w:t>
      </w:r>
      <w:r>
        <w:rPr>
          <w:color w:val="262626"/>
        </w:rPr>
        <w:t>2027</w:t>
      </w:r>
      <w:r>
        <w:rPr>
          <w:color w:val="262626"/>
          <w:spacing w:val="-3"/>
        </w:rPr>
        <w:t> </w:t>
      </w:r>
      <w:r>
        <w:rPr>
          <w:color w:val="262626"/>
        </w:rPr>
        <w:t>Board</w:t>
      </w:r>
      <w:r>
        <w:rPr>
          <w:color w:val="262626"/>
          <w:spacing w:val="-2"/>
        </w:rPr>
        <w:t> </w:t>
      </w:r>
      <w:r>
        <w:rPr>
          <w:color w:val="262626"/>
        </w:rPr>
        <w:t>meeting</w:t>
      </w:r>
      <w:r>
        <w:rPr>
          <w:color w:val="262626"/>
          <w:spacing w:val="-2"/>
        </w:rPr>
        <w:t> dates</w:t>
      </w:r>
    </w:p>
    <w:p>
      <w:pPr>
        <w:pStyle w:val="BodyText"/>
      </w:pPr>
      <w:r>
        <w:rPr>
          <w:color w:val="262626"/>
        </w:rPr>
        <w:t>The</w:t>
      </w:r>
      <w:r>
        <w:rPr>
          <w:color w:val="262626"/>
          <w:spacing w:val="-6"/>
        </w:rPr>
        <w:t> </w:t>
      </w:r>
      <w:r>
        <w:rPr>
          <w:color w:val="262626"/>
        </w:rPr>
        <w:t>Board</w:t>
      </w:r>
      <w:r>
        <w:rPr>
          <w:color w:val="262626"/>
          <w:spacing w:val="-3"/>
        </w:rPr>
        <w:t> </w:t>
      </w:r>
      <w:r>
        <w:rPr>
          <w:color w:val="262626"/>
        </w:rPr>
        <w:t>supported</w:t>
      </w:r>
      <w:r>
        <w:rPr>
          <w:color w:val="262626"/>
          <w:spacing w:val="-3"/>
        </w:rPr>
        <w:t> </w:t>
      </w:r>
      <w:r>
        <w:rPr>
          <w:color w:val="262626"/>
        </w:rPr>
        <w:t>the</w:t>
      </w:r>
      <w:r>
        <w:rPr>
          <w:color w:val="262626"/>
          <w:spacing w:val="-3"/>
        </w:rPr>
        <w:t> </w:t>
      </w:r>
      <w:r>
        <w:rPr>
          <w:color w:val="262626"/>
        </w:rPr>
        <w:t>proposed</w:t>
      </w:r>
      <w:r>
        <w:rPr>
          <w:color w:val="262626"/>
          <w:spacing w:val="-3"/>
        </w:rPr>
        <w:t> </w:t>
      </w:r>
      <w:r>
        <w:rPr>
          <w:color w:val="262626"/>
        </w:rPr>
        <w:t>meeting</w:t>
      </w:r>
      <w:r>
        <w:rPr>
          <w:color w:val="262626"/>
          <w:spacing w:val="-3"/>
        </w:rPr>
        <w:t> </w:t>
      </w:r>
      <w:r>
        <w:rPr>
          <w:color w:val="262626"/>
        </w:rPr>
        <w:t>dates</w:t>
      </w:r>
      <w:r>
        <w:rPr>
          <w:color w:val="262626"/>
          <w:spacing w:val="-4"/>
        </w:rPr>
        <w:t> </w:t>
      </w:r>
      <w:r>
        <w:rPr>
          <w:color w:val="262626"/>
        </w:rPr>
        <w:t>and</w:t>
      </w:r>
      <w:r>
        <w:rPr>
          <w:color w:val="262626"/>
          <w:spacing w:val="-3"/>
        </w:rPr>
        <w:t> </w:t>
      </w:r>
      <w:r>
        <w:rPr>
          <w:color w:val="262626"/>
        </w:rPr>
        <w:t>locations</w:t>
      </w:r>
      <w:r>
        <w:rPr>
          <w:color w:val="262626"/>
          <w:spacing w:val="-3"/>
        </w:rPr>
        <w:t> </w:t>
      </w:r>
      <w:r>
        <w:rPr>
          <w:color w:val="262626"/>
        </w:rPr>
        <w:t>for</w:t>
      </w:r>
      <w:r>
        <w:rPr>
          <w:color w:val="262626"/>
          <w:spacing w:val="-3"/>
        </w:rPr>
        <w:t> </w:t>
      </w:r>
      <w:r>
        <w:rPr>
          <w:color w:val="262626"/>
        </w:rPr>
        <w:t>the</w:t>
      </w:r>
      <w:r>
        <w:rPr>
          <w:color w:val="262626"/>
          <w:spacing w:val="-3"/>
        </w:rPr>
        <w:t> </w:t>
      </w:r>
      <w:r>
        <w:rPr>
          <w:color w:val="262626"/>
        </w:rPr>
        <w:t>following</w:t>
      </w:r>
      <w:r>
        <w:rPr>
          <w:color w:val="262626"/>
          <w:spacing w:val="-3"/>
        </w:rPr>
        <w:t> </w:t>
      </w:r>
      <w:r>
        <w:rPr>
          <w:color w:val="262626"/>
          <w:spacing w:val="-2"/>
        </w:rPr>
        <w:t>year:</w:t>
      </w:r>
    </w:p>
    <w:p>
      <w:pPr>
        <w:pStyle w:val="ListParagraph"/>
        <w:numPr>
          <w:ilvl w:val="0"/>
          <w:numId w:val="2"/>
        </w:numPr>
        <w:tabs>
          <w:tab w:pos="425" w:val="left" w:leader="none"/>
        </w:tabs>
        <w:spacing w:line="240" w:lineRule="auto" w:before="120" w:after="0"/>
        <w:ind w:left="425" w:right="0" w:hanging="338"/>
        <w:jc w:val="left"/>
        <w:rPr>
          <w:sz w:val="22"/>
        </w:rPr>
      </w:pPr>
      <w:r>
        <w:rPr>
          <w:color w:val="262626"/>
          <w:sz w:val="22"/>
        </w:rPr>
        <w:t>Saturday</w:t>
      </w:r>
      <w:r>
        <w:rPr>
          <w:color w:val="262626"/>
          <w:spacing w:val="-1"/>
          <w:sz w:val="22"/>
        </w:rPr>
        <w:t> </w:t>
      </w:r>
      <w:r>
        <w:rPr>
          <w:color w:val="262626"/>
          <w:sz w:val="22"/>
        </w:rPr>
        <w:t>20 February – </w:t>
      </w:r>
      <w:r>
        <w:rPr>
          <w:color w:val="262626"/>
          <w:spacing w:val="-2"/>
          <w:sz w:val="22"/>
        </w:rPr>
        <w:t>Hamilton</w:t>
      </w:r>
    </w:p>
    <w:p>
      <w:pPr>
        <w:pStyle w:val="ListParagraph"/>
        <w:numPr>
          <w:ilvl w:val="0"/>
          <w:numId w:val="2"/>
        </w:numPr>
        <w:tabs>
          <w:tab w:pos="425" w:val="left" w:leader="none"/>
        </w:tabs>
        <w:spacing w:line="240" w:lineRule="auto" w:before="120" w:after="0"/>
        <w:ind w:left="425" w:right="0" w:hanging="338"/>
        <w:jc w:val="left"/>
        <w:rPr>
          <w:sz w:val="22"/>
        </w:rPr>
      </w:pPr>
      <w:r>
        <w:rPr>
          <w:color w:val="262626"/>
          <w:sz w:val="22"/>
        </w:rPr>
        <w:t>Saturday 8 May – </w:t>
      </w:r>
      <w:r>
        <w:rPr>
          <w:color w:val="262626"/>
          <w:spacing w:val="-2"/>
          <w:sz w:val="22"/>
        </w:rPr>
        <w:t>Whanganui</w:t>
      </w:r>
    </w:p>
    <w:p>
      <w:pPr>
        <w:pStyle w:val="ListParagraph"/>
        <w:numPr>
          <w:ilvl w:val="0"/>
          <w:numId w:val="2"/>
        </w:numPr>
        <w:tabs>
          <w:tab w:pos="425" w:val="left" w:leader="none"/>
        </w:tabs>
        <w:spacing w:line="240" w:lineRule="auto" w:before="120" w:after="0"/>
        <w:ind w:left="425" w:right="0" w:hanging="338"/>
        <w:jc w:val="left"/>
        <w:rPr>
          <w:sz w:val="22"/>
        </w:rPr>
      </w:pPr>
      <w:r>
        <w:rPr>
          <w:color w:val="262626"/>
          <w:sz w:val="22"/>
        </w:rPr>
        <w:t>Saturday 3 July – </w:t>
      </w:r>
      <w:r>
        <w:rPr>
          <w:color w:val="262626"/>
          <w:spacing w:val="-2"/>
          <w:sz w:val="22"/>
        </w:rPr>
        <w:t>Napier</w:t>
      </w:r>
    </w:p>
    <w:p>
      <w:pPr>
        <w:pStyle w:val="ListParagraph"/>
        <w:numPr>
          <w:ilvl w:val="0"/>
          <w:numId w:val="2"/>
        </w:numPr>
        <w:tabs>
          <w:tab w:pos="425" w:val="left" w:leader="none"/>
        </w:tabs>
        <w:spacing w:line="240" w:lineRule="auto" w:before="120" w:after="0"/>
        <w:ind w:left="425" w:right="0" w:hanging="338"/>
        <w:jc w:val="left"/>
        <w:rPr>
          <w:sz w:val="22"/>
        </w:rPr>
      </w:pPr>
      <w:r>
        <w:rPr>
          <w:color w:val="262626"/>
          <w:sz w:val="22"/>
        </w:rPr>
        <w:t>Saturday</w:t>
      </w:r>
      <w:r>
        <w:rPr>
          <w:color w:val="262626"/>
          <w:spacing w:val="-2"/>
          <w:sz w:val="22"/>
        </w:rPr>
        <w:t> </w:t>
      </w:r>
      <w:r>
        <w:rPr>
          <w:color w:val="262626"/>
          <w:sz w:val="22"/>
        </w:rPr>
        <w:t>18</w:t>
      </w:r>
      <w:r>
        <w:rPr>
          <w:color w:val="262626"/>
          <w:spacing w:val="-3"/>
          <w:sz w:val="22"/>
        </w:rPr>
        <w:t> </w:t>
      </w:r>
      <w:r>
        <w:rPr>
          <w:color w:val="262626"/>
          <w:sz w:val="22"/>
        </w:rPr>
        <w:t>September</w:t>
      </w:r>
      <w:r>
        <w:rPr>
          <w:color w:val="262626"/>
          <w:spacing w:val="-2"/>
          <w:sz w:val="22"/>
        </w:rPr>
        <w:t> </w:t>
      </w:r>
      <w:r>
        <w:rPr>
          <w:color w:val="262626"/>
          <w:sz w:val="22"/>
        </w:rPr>
        <w:t>–</w:t>
      </w:r>
      <w:r>
        <w:rPr>
          <w:color w:val="262626"/>
          <w:spacing w:val="-2"/>
          <w:sz w:val="22"/>
        </w:rPr>
        <w:t> Nelson</w:t>
      </w:r>
    </w:p>
    <w:p>
      <w:pPr>
        <w:pStyle w:val="ListParagraph"/>
        <w:numPr>
          <w:ilvl w:val="0"/>
          <w:numId w:val="2"/>
        </w:numPr>
        <w:tabs>
          <w:tab w:pos="425" w:val="left" w:leader="none"/>
        </w:tabs>
        <w:spacing w:line="240" w:lineRule="auto" w:before="120" w:after="0"/>
        <w:ind w:left="425" w:right="0" w:hanging="338"/>
        <w:jc w:val="left"/>
        <w:rPr>
          <w:sz w:val="22"/>
        </w:rPr>
      </w:pPr>
      <w:r>
        <w:rPr>
          <w:color w:val="262626"/>
          <w:sz w:val="22"/>
        </w:rPr>
        <w:t>Friday</w:t>
      </w:r>
      <w:r>
        <w:rPr>
          <w:color w:val="262626"/>
          <w:spacing w:val="-4"/>
          <w:sz w:val="22"/>
        </w:rPr>
        <w:t> </w:t>
      </w:r>
      <w:r>
        <w:rPr>
          <w:color w:val="262626"/>
          <w:sz w:val="22"/>
        </w:rPr>
        <w:t>19</w:t>
      </w:r>
      <w:r>
        <w:rPr>
          <w:color w:val="262626"/>
          <w:spacing w:val="-2"/>
          <w:sz w:val="22"/>
        </w:rPr>
        <w:t> </w:t>
      </w:r>
      <w:r>
        <w:rPr>
          <w:color w:val="262626"/>
          <w:sz w:val="22"/>
        </w:rPr>
        <w:t>November</w:t>
      </w:r>
      <w:r>
        <w:rPr>
          <w:color w:val="262626"/>
          <w:spacing w:val="-2"/>
          <w:sz w:val="22"/>
        </w:rPr>
        <w:t> </w:t>
      </w:r>
      <w:r>
        <w:rPr>
          <w:color w:val="262626"/>
          <w:sz w:val="22"/>
        </w:rPr>
        <w:t>–</w:t>
      </w:r>
      <w:r>
        <w:rPr>
          <w:color w:val="262626"/>
          <w:spacing w:val="-2"/>
          <w:sz w:val="22"/>
        </w:rPr>
        <w:t> Auckland</w:t>
      </w:r>
    </w:p>
    <w:p>
      <w:pPr>
        <w:pStyle w:val="ListParagraph"/>
        <w:numPr>
          <w:ilvl w:val="0"/>
          <w:numId w:val="2"/>
        </w:numPr>
        <w:tabs>
          <w:tab w:pos="425" w:val="left" w:leader="none"/>
          <w:tab w:pos="444" w:val="left" w:leader="none"/>
        </w:tabs>
        <w:spacing w:line="240" w:lineRule="auto" w:before="120" w:after="0"/>
        <w:ind w:left="444" w:right="921" w:hanging="357"/>
        <w:jc w:val="left"/>
        <w:rPr>
          <w:sz w:val="22"/>
        </w:rPr>
      </w:pPr>
      <w:r>
        <w:rPr>
          <w:color w:val="262626"/>
          <w:sz w:val="22"/>
        </w:rPr>
        <w:t>Wednesday</w:t>
      </w:r>
      <w:r>
        <w:rPr>
          <w:color w:val="262626"/>
          <w:spacing w:val="-4"/>
          <w:sz w:val="22"/>
        </w:rPr>
        <w:t> </w:t>
      </w:r>
      <w:r>
        <w:rPr>
          <w:color w:val="262626"/>
          <w:sz w:val="22"/>
        </w:rPr>
        <w:t>1</w:t>
      </w:r>
      <w:r>
        <w:rPr>
          <w:color w:val="262626"/>
          <w:spacing w:val="-4"/>
          <w:sz w:val="22"/>
        </w:rPr>
        <w:t> </w:t>
      </w:r>
      <w:r>
        <w:rPr>
          <w:color w:val="262626"/>
          <w:sz w:val="22"/>
        </w:rPr>
        <w:t>December</w:t>
      </w:r>
      <w:r>
        <w:rPr>
          <w:color w:val="262626"/>
          <w:spacing w:val="-4"/>
          <w:sz w:val="22"/>
        </w:rPr>
        <w:t> </w:t>
      </w:r>
      <w:r>
        <w:rPr>
          <w:color w:val="262626"/>
          <w:sz w:val="22"/>
        </w:rPr>
        <w:t>via</w:t>
      </w:r>
      <w:r>
        <w:rPr>
          <w:color w:val="262626"/>
          <w:spacing w:val="-4"/>
          <w:sz w:val="22"/>
        </w:rPr>
        <w:t> </w:t>
      </w:r>
      <w:r>
        <w:rPr>
          <w:color w:val="262626"/>
          <w:sz w:val="22"/>
        </w:rPr>
        <w:t>Zoom</w:t>
      </w:r>
      <w:r>
        <w:rPr>
          <w:color w:val="262626"/>
          <w:spacing w:val="-4"/>
          <w:sz w:val="22"/>
        </w:rPr>
        <w:t> </w:t>
      </w:r>
      <w:r>
        <w:rPr>
          <w:color w:val="262626"/>
          <w:sz w:val="22"/>
        </w:rPr>
        <w:t>–</w:t>
      </w:r>
      <w:r>
        <w:rPr>
          <w:color w:val="262626"/>
          <w:spacing w:val="-4"/>
          <w:sz w:val="22"/>
        </w:rPr>
        <w:t> </w:t>
      </w:r>
      <w:r>
        <w:rPr>
          <w:color w:val="262626"/>
          <w:sz w:val="22"/>
        </w:rPr>
        <w:t>Board</w:t>
      </w:r>
      <w:r>
        <w:rPr>
          <w:color w:val="262626"/>
          <w:spacing w:val="-4"/>
          <w:sz w:val="22"/>
        </w:rPr>
        <w:t> </w:t>
      </w:r>
      <w:r>
        <w:rPr>
          <w:color w:val="262626"/>
          <w:sz w:val="22"/>
        </w:rPr>
        <w:t>In-Committee</w:t>
      </w:r>
      <w:r>
        <w:rPr>
          <w:color w:val="262626"/>
          <w:spacing w:val="-4"/>
          <w:sz w:val="22"/>
        </w:rPr>
        <w:t> </w:t>
      </w:r>
      <w:r>
        <w:rPr>
          <w:color w:val="262626"/>
          <w:sz w:val="22"/>
        </w:rPr>
        <w:t>Meeting</w:t>
      </w:r>
      <w:r>
        <w:rPr>
          <w:color w:val="262626"/>
          <w:spacing w:val="-4"/>
          <w:sz w:val="22"/>
        </w:rPr>
        <w:t> </w:t>
      </w:r>
      <w:r>
        <w:rPr>
          <w:color w:val="262626"/>
          <w:sz w:val="22"/>
        </w:rPr>
        <w:t>(Board</w:t>
      </w:r>
      <w:r>
        <w:rPr>
          <w:color w:val="262626"/>
          <w:spacing w:val="-4"/>
          <w:sz w:val="22"/>
        </w:rPr>
        <w:t> </w:t>
      </w:r>
      <w:r>
        <w:rPr>
          <w:color w:val="262626"/>
          <w:sz w:val="22"/>
        </w:rPr>
        <w:t>Committee </w:t>
      </w:r>
      <w:r>
        <w:rPr>
          <w:color w:val="262626"/>
          <w:spacing w:val="-2"/>
          <w:sz w:val="22"/>
        </w:rPr>
        <w:t>appointments).</w:t>
      </w:r>
    </w:p>
    <w:p>
      <w:pPr>
        <w:pStyle w:val="ListParagraph"/>
        <w:numPr>
          <w:ilvl w:val="0"/>
          <w:numId w:val="2"/>
        </w:numPr>
        <w:tabs>
          <w:tab w:pos="425" w:val="left" w:leader="none"/>
        </w:tabs>
        <w:spacing w:line="240" w:lineRule="auto" w:before="120" w:after="0"/>
        <w:ind w:left="425" w:right="0" w:hanging="338"/>
        <w:jc w:val="left"/>
        <w:rPr>
          <w:sz w:val="22"/>
        </w:rPr>
      </w:pPr>
      <w:r>
        <w:rPr>
          <w:color w:val="262626"/>
          <w:sz w:val="22"/>
        </w:rPr>
        <w:t>AGM</w:t>
      </w:r>
      <w:r>
        <w:rPr>
          <w:color w:val="262626"/>
          <w:spacing w:val="-2"/>
          <w:sz w:val="22"/>
        </w:rPr>
        <w:t> </w:t>
      </w:r>
      <w:r>
        <w:rPr>
          <w:color w:val="262626"/>
          <w:sz w:val="22"/>
        </w:rPr>
        <w:t>for</w:t>
      </w:r>
      <w:r>
        <w:rPr>
          <w:color w:val="262626"/>
          <w:spacing w:val="-1"/>
          <w:sz w:val="22"/>
        </w:rPr>
        <w:t> </w:t>
      </w:r>
      <w:r>
        <w:rPr>
          <w:color w:val="262626"/>
          <w:sz w:val="22"/>
        </w:rPr>
        <w:t>2027</w:t>
      </w:r>
      <w:r>
        <w:rPr>
          <w:color w:val="262626"/>
          <w:spacing w:val="-2"/>
          <w:sz w:val="22"/>
        </w:rPr>
        <w:t> </w:t>
      </w:r>
      <w:r>
        <w:rPr>
          <w:color w:val="262626"/>
          <w:sz w:val="22"/>
        </w:rPr>
        <w:t>be</w:t>
      </w:r>
      <w:r>
        <w:rPr>
          <w:color w:val="262626"/>
          <w:spacing w:val="-1"/>
          <w:sz w:val="22"/>
        </w:rPr>
        <w:t> </w:t>
      </w:r>
      <w:r>
        <w:rPr>
          <w:color w:val="262626"/>
          <w:sz w:val="22"/>
        </w:rPr>
        <w:t>held</w:t>
      </w:r>
      <w:r>
        <w:rPr>
          <w:color w:val="262626"/>
          <w:spacing w:val="-2"/>
          <w:sz w:val="22"/>
        </w:rPr>
        <w:t> </w:t>
      </w:r>
      <w:r>
        <w:rPr>
          <w:color w:val="262626"/>
          <w:sz w:val="22"/>
        </w:rPr>
        <w:t>on</w:t>
      </w:r>
      <w:r>
        <w:rPr>
          <w:color w:val="262626"/>
          <w:spacing w:val="-2"/>
          <w:sz w:val="22"/>
        </w:rPr>
        <w:t> </w:t>
      </w:r>
      <w:r>
        <w:rPr>
          <w:color w:val="262626"/>
          <w:sz w:val="22"/>
        </w:rPr>
        <w:t>Saturday</w:t>
      </w:r>
      <w:r>
        <w:rPr>
          <w:color w:val="262626"/>
          <w:spacing w:val="-2"/>
          <w:sz w:val="22"/>
        </w:rPr>
        <w:t> </w:t>
      </w:r>
      <w:r>
        <w:rPr>
          <w:color w:val="262626"/>
          <w:sz w:val="22"/>
        </w:rPr>
        <w:t>20</w:t>
      </w:r>
      <w:r>
        <w:rPr>
          <w:color w:val="262626"/>
          <w:spacing w:val="-1"/>
          <w:sz w:val="22"/>
        </w:rPr>
        <w:t> </w:t>
      </w:r>
      <w:r>
        <w:rPr>
          <w:color w:val="262626"/>
          <w:sz w:val="22"/>
        </w:rPr>
        <w:t>November</w:t>
      </w:r>
      <w:r>
        <w:rPr>
          <w:color w:val="262626"/>
          <w:spacing w:val="-2"/>
          <w:sz w:val="22"/>
        </w:rPr>
        <w:t> </w:t>
      </w:r>
      <w:r>
        <w:rPr>
          <w:color w:val="262626"/>
          <w:sz w:val="22"/>
        </w:rPr>
        <w:t>in</w:t>
      </w:r>
      <w:r>
        <w:rPr>
          <w:color w:val="262626"/>
          <w:spacing w:val="-1"/>
          <w:sz w:val="22"/>
        </w:rPr>
        <w:t> </w:t>
      </w:r>
      <w:r>
        <w:rPr>
          <w:color w:val="262626"/>
          <w:spacing w:val="-2"/>
          <w:sz w:val="22"/>
        </w:rPr>
        <w:t>Auckland.</w:t>
      </w:r>
    </w:p>
    <w:p>
      <w:pPr>
        <w:pStyle w:val="BodyText"/>
        <w:spacing w:before="65"/>
        <w:ind w:left="0"/>
      </w:pPr>
    </w:p>
    <w:p>
      <w:pPr>
        <w:pStyle w:val="Heading4"/>
        <w:tabs>
          <w:tab w:pos="779" w:val="left" w:leader="none"/>
        </w:tabs>
        <w:spacing w:before="0"/>
      </w:pPr>
      <w:r>
        <w:rPr>
          <w:b w:val="0"/>
          <w:position w:val="-15"/>
        </w:rPr>
        <w:drawing>
          <wp:inline distT="0" distB="0" distL="0" distR="0">
            <wp:extent cx="234098" cy="234098"/>
            <wp:effectExtent l="0" t="0" r="0" b="0"/>
            <wp:docPr id="20" name="Image 20"/>
            <wp:cNvGraphicFramePr>
              <a:graphicFrameLocks/>
            </wp:cNvGraphicFramePr>
            <a:graphic>
              <a:graphicData uri="http://schemas.openxmlformats.org/drawingml/2006/picture">
                <pic:pic>
                  <pic:nvPicPr>
                    <pic:cNvPr id="20" name="Image 20"/>
                    <pic:cNvPicPr/>
                  </pic:nvPicPr>
                  <pic:blipFill>
                    <a:blip r:embed="rId10" cstate="print"/>
                    <a:stretch>
                      <a:fillRect/>
                    </a:stretch>
                  </pic:blipFill>
                  <pic:spPr>
                    <a:xfrm>
                      <a:off x="0" y="0"/>
                      <a:ext cx="234098" cy="234098"/>
                    </a:xfrm>
                    <a:prstGeom prst="rect">
                      <a:avLst/>
                    </a:prstGeom>
                  </pic:spPr>
                </pic:pic>
              </a:graphicData>
            </a:graphic>
          </wp:inline>
        </w:drawing>
      </w:r>
      <w:r>
        <w:rPr>
          <w:b w:val="0"/>
          <w:position w:val="-15"/>
        </w:rPr>
      </w:r>
      <w:r>
        <w:rPr>
          <w:rFonts w:ascii="Times New Roman"/>
          <w:b w:val="0"/>
          <w:sz w:val="20"/>
        </w:rPr>
        <w:tab/>
      </w:r>
      <w:r>
        <w:rPr>
          <w:color w:val="262626"/>
        </w:rPr>
        <w:t>2027</w:t>
      </w:r>
      <w:r>
        <w:rPr>
          <w:color w:val="262626"/>
          <w:spacing w:val="-2"/>
        </w:rPr>
        <w:t> </w:t>
      </w:r>
      <w:r>
        <w:rPr>
          <w:color w:val="262626"/>
        </w:rPr>
        <w:t>Board</w:t>
      </w:r>
      <w:r>
        <w:rPr>
          <w:color w:val="262626"/>
          <w:spacing w:val="-2"/>
        </w:rPr>
        <w:t> </w:t>
      </w:r>
      <w:r>
        <w:rPr>
          <w:color w:val="262626"/>
        </w:rPr>
        <w:t>meeting</w:t>
      </w:r>
      <w:r>
        <w:rPr>
          <w:color w:val="262626"/>
          <w:spacing w:val="-2"/>
        </w:rPr>
        <w:t> dates</w:t>
      </w:r>
    </w:p>
    <w:p>
      <w:pPr>
        <w:pStyle w:val="BodyText"/>
        <w:spacing w:line="288" w:lineRule="auto" w:before="119"/>
        <w:ind w:left="779" w:right="1096"/>
      </w:pPr>
      <w:r>
        <w:rPr>
          <w:b/>
          <w:color w:val="262626"/>
        </w:rPr>
        <w:t>IT WAS AGREED THAT </w:t>
      </w:r>
      <w:r>
        <w:rPr>
          <w:color w:val="262626"/>
        </w:rPr>
        <w:t>on the recommendation of the Governance Committee,</w:t>
      </w:r>
      <w:r>
        <w:rPr>
          <w:color w:val="262626"/>
          <w:spacing w:val="-4"/>
        </w:rPr>
        <w:t> </w:t>
      </w:r>
      <w:r>
        <w:rPr>
          <w:color w:val="262626"/>
        </w:rPr>
        <w:t>the</w:t>
      </w:r>
      <w:r>
        <w:rPr>
          <w:color w:val="262626"/>
          <w:spacing w:val="-4"/>
        </w:rPr>
        <w:t> </w:t>
      </w:r>
      <w:r>
        <w:rPr>
          <w:color w:val="262626"/>
        </w:rPr>
        <w:t>Board</w:t>
      </w:r>
      <w:r>
        <w:rPr>
          <w:color w:val="262626"/>
          <w:spacing w:val="-4"/>
        </w:rPr>
        <w:t> </w:t>
      </w:r>
      <w:r>
        <w:rPr>
          <w:color w:val="262626"/>
        </w:rPr>
        <w:t>approve</w:t>
      </w:r>
      <w:r>
        <w:rPr>
          <w:color w:val="262626"/>
          <w:spacing w:val="-4"/>
        </w:rPr>
        <w:t> </w:t>
      </w:r>
      <w:r>
        <w:rPr>
          <w:color w:val="262626"/>
        </w:rPr>
        <w:t>the</w:t>
      </w:r>
      <w:r>
        <w:rPr>
          <w:color w:val="262626"/>
          <w:spacing w:val="-4"/>
        </w:rPr>
        <w:t> </w:t>
      </w:r>
      <w:r>
        <w:rPr>
          <w:color w:val="262626"/>
        </w:rPr>
        <w:t>meeting</w:t>
      </w:r>
      <w:r>
        <w:rPr>
          <w:color w:val="262626"/>
          <w:spacing w:val="-4"/>
        </w:rPr>
        <w:t> </w:t>
      </w:r>
      <w:r>
        <w:rPr>
          <w:color w:val="262626"/>
        </w:rPr>
        <w:t>dates</w:t>
      </w:r>
      <w:r>
        <w:rPr>
          <w:color w:val="262626"/>
          <w:spacing w:val="-5"/>
        </w:rPr>
        <w:t> </w:t>
      </w:r>
      <w:r>
        <w:rPr>
          <w:color w:val="262626"/>
        </w:rPr>
        <w:t>and</w:t>
      </w:r>
      <w:r>
        <w:rPr>
          <w:color w:val="262626"/>
          <w:spacing w:val="-4"/>
        </w:rPr>
        <w:t> </w:t>
      </w:r>
      <w:r>
        <w:rPr>
          <w:color w:val="262626"/>
        </w:rPr>
        <w:t>locations</w:t>
      </w:r>
      <w:r>
        <w:rPr>
          <w:color w:val="262626"/>
          <w:spacing w:val="-5"/>
        </w:rPr>
        <w:t> </w:t>
      </w:r>
      <w:r>
        <w:rPr>
          <w:color w:val="262626"/>
        </w:rPr>
        <w:t>for</w:t>
      </w:r>
      <w:r>
        <w:rPr>
          <w:color w:val="262626"/>
          <w:spacing w:val="-4"/>
        </w:rPr>
        <w:t> </w:t>
      </w:r>
      <w:r>
        <w:rPr>
          <w:color w:val="262626"/>
        </w:rPr>
        <w:t>2027.</w:t>
      </w:r>
    </w:p>
    <w:p>
      <w:pPr>
        <w:tabs>
          <w:tab w:pos="3156" w:val="left" w:leader="none"/>
        </w:tabs>
        <w:spacing w:before="80"/>
        <w:ind w:left="779" w:right="0" w:firstLine="0"/>
        <w:jc w:val="left"/>
        <w:rPr>
          <w:sz w:val="20"/>
        </w:rPr>
      </w:pPr>
      <w:r>
        <w:rPr>
          <w:b/>
          <w:color w:val="262626"/>
          <w:sz w:val="20"/>
        </w:rPr>
        <w:t>Decision </w:t>
      </w:r>
      <w:r>
        <w:rPr>
          <w:b/>
          <w:color w:val="262626"/>
          <w:spacing w:val="-2"/>
          <w:sz w:val="20"/>
        </w:rPr>
        <w:t>Date:</w:t>
      </w:r>
      <w:r>
        <w:rPr>
          <w:b/>
          <w:color w:val="262626"/>
          <w:sz w:val="20"/>
        </w:rPr>
        <w:tab/>
      </w:r>
      <w:r>
        <w:rPr>
          <w:color w:val="262626"/>
          <w:sz w:val="20"/>
        </w:rPr>
        <w:t>4</w:t>
      </w:r>
      <w:r>
        <w:rPr>
          <w:color w:val="262626"/>
          <w:spacing w:val="-3"/>
          <w:sz w:val="20"/>
        </w:rPr>
        <w:t> </w:t>
      </w:r>
      <w:r>
        <w:rPr>
          <w:color w:val="262626"/>
          <w:sz w:val="20"/>
        </w:rPr>
        <w:t>Jul</w:t>
      </w:r>
      <w:r>
        <w:rPr>
          <w:color w:val="262626"/>
          <w:spacing w:val="-1"/>
          <w:sz w:val="20"/>
        </w:rPr>
        <w:t> </w:t>
      </w:r>
      <w:r>
        <w:rPr>
          <w:color w:val="262626"/>
          <w:spacing w:val="-4"/>
          <w:sz w:val="20"/>
        </w:rPr>
        <w:t>2026</w:t>
      </w:r>
    </w:p>
    <w:p>
      <w:pPr>
        <w:tabs>
          <w:tab w:pos="3156" w:val="left" w:leader="none"/>
        </w:tabs>
        <w:spacing w:before="40"/>
        <w:ind w:left="779" w:right="0" w:firstLine="0"/>
        <w:jc w:val="left"/>
        <w:rPr>
          <w:sz w:val="20"/>
        </w:rPr>
      </w:pPr>
      <w:r>
        <w:rPr>
          <w:b/>
          <w:color w:val="262626"/>
          <w:spacing w:val="-2"/>
          <w:sz w:val="20"/>
        </w:rPr>
        <w:t>Mover:</w:t>
      </w:r>
      <w:r>
        <w:rPr>
          <w:b/>
          <w:color w:val="262626"/>
          <w:sz w:val="20"/>
        </w:rPr>
        <w:tab/>
      </w:r>
      <w:r>
        <w:rPr>
          <w:color w:val="262626"/>
          <w:sz w:val="20"/>
        </w:rPr>
        <w:t>Ron</w:t>
      </w:r>
      <w:r>
        <w:rPr>
          <w:color w:val="262626"/>
          <w:spacing w:val="-4"/>
          <w:sz w:val="20"/>
        </w:rPr>
        <w:t> </w:t>
      </w:r>
      <w:r>
        <w:rPr>
          <w:color w:val="262626"/>
          <w:spacing w:val="-2"/>
          <w:sz w:val="20"/>
        </w:rPr>
        <w:t>Scott</w:t>
      </w:r>
    </w:p>
    <w:p>
      <w:pPr>
        <w:tabs>
          <w:tab w:pos="3156" w:val="left" w:leader="none"/>
        </w:tabs>
        <w:spacing w:before="40"/>
        <w:ind w:left="779" w:right="0" w:firstLine="0"/>
        <w:jc w:val="left"/>
        <w:rPr>
          <w:sz w:val="20"/>
        </w:rPr>
      </w:pPr>
      <w:r>
        <w:rPr>
          <w:b/>
          <w:color w:val="262626"/>
          <w:spacing w:val="-2"/>
          <w:sz w:val="20"/>
        </w:rPr>
        <w:t>Seconder:</w:t>
      </w:r>
      <w:r>
        <w:rPr>
          <w:b/>
          <w:color w:val="262626"/>
          <w:sz w:val="20"/>
        </w:rPr>
        <w:tab/>
      </w:r>
      <w:r>
        <w:rPr>
          <w:color w:val="262626"/>
          <w:sz w:val="20"/>
        </w:rPr>
        <w:t>Judy </w:t>
      </w:r>
      <w:r>
        <w:rPr>
          <w:color w:val="262626"/>
          <w:spacing w:val="-2"/>
          <w:sz w:val="20"/>
        </w:rPr>
        <w:t>Small</w:t>
      </w:r>
    </w:p>
    <w:p>
      <w:pPr>
        <w:tabs>
          <w:tab w:pos="3156" w:val="left" w:leader="none"/>
        </w:tabs>
        <w:spacing w:before="40"/>
        <w:ind w:left="779" w:right="0" w:firstLine="0"/>
        <w:jc w:val="left"/>
        <w:rPr>
          <w:sz w:val="20"/>
        </w:rPr>
      </w:pPr>
      <w:r>
        <w:rPr>
          <w:b/>
          <w:color w:val="262626"/>
          <w:spacing w:val="-2"/>
          <w:sz w:val="20"/>
        </w:rPr>
        <w:t>Outcome:</w:t>
      </w:r>
      <w:r>
        <w:rPr>
          <w:b/>
          <w:color w:val="262626"/>
          <w:sz w:val="20"/>
        </w:rPr>
        <w:tab/>
      </w:r>
      <w:r>
        <w:rPr>
          <w:color w:val="262626"/>
          <w:spacing w:val="-2"/>
          <w:sz w:val="20"/>
        </w:rPr>
        <w:t>Approved</w:t>
      </w:r>
    </w:p>
    <w:p>
      <w:pPr>
        <w:pStyle w:val="BodyText"/>
        <w:spacing w:before="122"/>
        <w:ind w:left="0"/>
        <w:rPr>
          <w:sz w:val="20"/>
        </w:rPr>
      </w:pPr>
    </w:p>
    <w:p>
      <w:pPr>
        <w:pStyle w:val="Heading3"/>
        <w:numPr>
          <w:ilvl w:val="1"/>
          <w:numId w:val="1"/>
        </w:numPr>
        <w:tabs>
          <w:tab w:pos="749" w:val="left" w:leader="none"/>
        </w:tabs>
        <w:spacing w:line="240" w:lineRule="auto" w:before="0" w:after="0"/>
        <w:ind w:left="749" w:right="0" w:hanging="731"/>
        <w:jc w:val="both"/>
      </w:pPr>
      <w:r>
        <w:rPr>
          <w:color w:val="262626"/>
        </w:rPr>
        <w:t>Delegated</w:t>
      </w:r>
      <w:r>
        <w:rPr>
          <w:color w:val="262626"/>
          <w:spacing w:val="-7"/>
        </w:rPr>
        <w:t> </w:t>
      </w:r>
      <w:r>
        <w:rPr>
          <w:color w:val="262626"/>
        </w:rPr>
        <w:t>Authority</w:t>
      </w:r>
      <w:r>
        <w:rPr>
          <w:color w:val="262626"/>
          <w:spacing w:val="-5"/>
        </w:rPr>
        <w:t> </w:t>
      </w:r>
      <w:r>
        <w:rPr>
          <w:color w:val="262626"/>
        </w:rPr>
        <w:t>Policy</w:t>
      </w:r>
      <w:r>
        <w:rPr>
          <w:color w:val="262626"/>
          <w:spacing w:val="-5"/>
        </w:rPr>
        <w:t> </w:t>
      </w:r>
      <w:r>
        <w:rPr>
          <w:color w:val="262626"/>
          <w:spacing w:val="-4"/>
        </w:rPr>
        <w:t>7.14</w:t>
      </w:r>
    </w:p>
    <w:p>
      <w:pPr>
        <w:pStyle w:val="BodyText"/>
        <w:ind w:right="839"/>
        <w:jc w:val="both"/>
      </w:pPr>
      <w:r>
        <w:rPr>
          <w:color w:val="262626"/>
        </w:rPr>
        <w:t>Management</w:t>
      </w:r>
      <w:r>
        <w:rPr>
          <w:color w:val="262626"/>
          <w:spacing w:val="-1"/>
        </w:rPr>
        <w:t> </w:t>
      </w:r>
      <w:r>
        <w:rPr>
          <w:color w:val="262626"/>
        </w:rPr>
        <w:t>noted</w:t>
      </w:r>
      <w:r>
        <w:rPr>
          <w:color w:val="262626"/>
          <w:spacing w:val="-1"/>
        </w:rPr>
        <w:t> </w:t>
      </w:r>
      <w:r>
        <w:rPr>
          <w:color w:val="262626"/>
        </w:rPr>
        <w:t>that</w:t>
      </w:r>
      <w:r>
        <w:rPr>
          <w:color w:val="262626"/>
          <w:spacing w:val="-1"/>
        </w:rPr>
        <w:t> </w:t>
      </w:r>
      <w:r>
        <w:rPr>
          <w:color w:val="262626"/>
        </w:rPr>
        <w:t>the</w:t>
      </w:r>
      <w:r>
        <w:rPr>
          <w:color w:val="262626"/>
          <w:spacing w:val="-1"/>
        </w:rPr>
        <w:t> </w:t>
      </w:r>
      <w:r>
        <w:rPr>
          <w:color w:val="262626"/>
        </w:rPr>
        <w:t>Delegated</w:t>
      </w:r>
      <w:r>
        <w:rPr>
          <w:color w:val="262626"/>
          <w:spacing w:val="-1"/>
        </w:rPr>
        <w:t> </w:t>
      </w:r>
      <w:r>
        <w:rPr>
          <w:color w:val="262626"/>
        </w:rPr>
        <w:t>Authorities</w:t>
      </w:r>
      <w:r>
        <w:rPr>
          <w:color w:val="262626"/>
          <w:spacing w:val="-1"/>
        </w:rPr>
        <w:t> </w:t>
      </w:r>
      <w:r>
        <w:rPr>
          <w:color w:val="262626"/>
        </w:rPr>
        <w:t>were</w:t>
      </w:r>
      <w:r>
        <w:rPr>
          <w:color w:val="262626"/>
          <w:spacing w:val="-2"/>
        </w:rPr>
        <w:t> </w:t>
      </w:r>
      <w:r>
        <w:rPr>
          <w:color w:val="262626"/>
        </w:rPr>
        <w:t>aligned</w:t>
      </w:r>
      <w:r>
        <w:rPr>
          <w:color w:val="262626"/>
          <w:spacing w:val="-1"/>
        </w:rPr>
        <w:t> </w:t>
      </w:r>
      <w:r>
        <w:rPr>
          <w:color w:val="262626"/>
        </w:rPr>
        <w:t>with</w:t>
      </w:r>
      <w:r>
        <w:rPr>
          <w:color w:val="262626"/>
          <w:spacing w:val="-1"/>
        </w:rPr>
        <w:t> </w:t>
      </w:r>
      <w:r>
        <w:rPr>
          <w:color w:val="262626"/>
        </w:rPr>
        <w:t>the</w:t>
      </w:r>
      <w:r>
        <w:rPr>
          <w:color w:val="262626"/>
          <w:spacing w:val="-1"/>
        </w:rPr>
        <w:t> </w:t>
      </w:r>
      <w:r>
        <w:rPr>
          <w:color w:val="262626"/>
        </w:rPr>
        <w:t>FY27</w:t>
      </w:r>
      <w:r>
        <w:rPr>
          <w:color w:val="262626"/>
          <w:spacing w:val="-1"/>
        </w:rPr>
        <w:t> </w:t>
      </w:r>
      <w:r>
        <w:rPr>
          <w:color w:val="262626"/>
        </w:rPr>
        <w:t>Budget</w:t>
      </w:r>
      <w:r>
        <w:rPr>
          <w:color w:val="262626"/>
          <w:spacing w:val="-1"/>
        </w:rPr>
        <w:t> </w:t>
      </w:r>
      <w:r>
        <w:rPr>
          <w:color w:val="262626"/>
        </w:rPr>
        <w:t>and Operating</w:t>
      </w:r>
      <w:r>
        <w:rPr>
          <w:color w:val="262626"/>
          <w:spacing w:val="-3"/>
        </w:rPr>
        <w:t> </w:t>
      </w:r>
      <w:r>
        <w:rPr>
          <w:color w:val="262626"/>
        </w:rPr>
        <w:t>Plan</w:t>
      </w:r>
      <w:r>
        <w:rPr>
          <w:color w:val="262626"/>
          <w:spacing w:val="-3"/>
        </w:rPr>
        <w:t> </w:t>
      </w:r>
      <w:r>
        <w:rPr>
          <w:color w:val="262626"/>
        </w:rPr>
        <w:t>and</w:t>
      </w:r>
      <w:r>
        <w:rPr>
          <w:color w:val="262626"/>
          <w:spacing w:val="-3"/>
        </w:rPr>
        <w:t> </w:t>
      </w:r>
      <w:r>
        <w:rPr>
          <w:color w:val="262626"/>
        </w:rPr>
        <w:t>had</w:t>
      </w:r>
      <w:r>
        <w:rPr>
          <w:color w:val="262626"/>
          <w:spacing w:val="-3"/>
        </w:rPr>
        <w:t> </w:t>
      </w:r>
      <w:r>
        <w:rPr>
          <w:color w:val="262626"/>
        </w:rPr>
        <w:t>been</w:t>
      </w:r>
      <w:r>
        <w:rPr>
          <w:color w:val="262626"/>
          <w:spacing w:val="-3"/>
        </w:rPr>
        <w:t> </w:t>
      </w:r>
      <w:r>
        <w:rPr>
          <w:color w:val="262626"/>
        </w:rPr>
        <w:t>endorsed</w:t>
      </w:r>
      <w:r>
        <w:rPr>
          <w:color w:val="262626"/>
          <w:spacing w:val="-4"/>
        </w:rPr>
        <w:t> </w:t>
      </w:r>
      <w:r>
        <w:rPr>
          <w:color w:val="262626"/>
        </w:rPr>
        <w:t>by</w:t>
      </w:r>
      <w:r>
        <w:rPr>
          <w:color w:val="262626"/>
          <w:spacing w:val="-4"/>
        </w:rPr>
        <w:t> </w:t>
      </w:r>
      <w:r>
        <w:rPr>
          <w:color w:val="262626"/>
        </w:rPr>
        <w:t>the</w:t>
      </w:r>
      <w:r>
        <w:rPr>
          <w:color w:val="262626"/>
          <w:spacing w:val="-3"/>
        </w:rPr>
        <w:t> </w:t>
      </w:r>
      <w:r>
        <w:rPr>
          <w:color w:val="262626"/>
        </w:rPr>
        <w:t>Audit</w:t>
      </w:r>
      <w:r>
        <w:rPr>
          <w:color w:val="262626"/>
          <w:spacing w:val="-3"/>
        </w:rPr>
        <w:t> </w:t>
      </w:r>
      <w:r>
        <w:rPr>
          <w:color w:val="262626"/>
        </w:rPr>
        <w:t>and</w:t>
      </w:r>
      <w:r>
        <w:rPr>
          <w:color w:val="262626"/>
          <w:spacing w:val="-3"/>
        </w:rPr>
        <w:t> </w:t>
      </w:r>
      <w:r>
        <w:rPr>
          <w:color w:val="262626"/>
        </w:rPr>
        <w:t>Risk</w:t>
      </w:r>
      <w:r>
        <w:rPr>
          <w:color w:val="262626"/>
          <w:spacing w:val="-3"/>
        </w:rPr>
        <w:t> </w:t>
      </w:r>
      <w:r>
        <w:rPr>
          <w:color w:val="262626"/>
        </w:rPr>
        <w:t>Committee,</w:t>
      </w:r>
      <w:r>
        <w:rPr>
          <w:color w:val="262626"/>
          <w:spacing w:val="-3"/>
        </w:rPr>
        <w:t> </w:t>
      </w:r>
      <w:r>
        <w:rPr>
          <w:color w:val="262626"/>
        </w:rPr>
        <w:t>with</w:t>
      </w:r>
      <w:r>
        <w:rPr>
          <w:color w:val="262626"/>
          <w:spacing w:val="-3"/>
        </w:rPr>
        <w:t> </w:t>
      </w:r>
      <w:r>
        <w:rPr>
          <w:color w:val="262626"/>
        </w:rPr>
        <w:t>no</w:t>
      </w:r>
      <w:r>
        <w:rPr>
          <w:color w:val="262626"/>
          <w:spacing w:val="-3"/>
        </w:rPr>
        <w:t> </w:t>
      </w:r>
      <w:r>
        <w:rPr>
          <w:color w:val="262626"/>
        </w:rPr>
        <w:t>material changes to the existing approach.</w:t>
      </w:r>
    </w:p>
    <w:p>
      <w:pPr>
        <w:pStyle w:val="BodyText"/>
        <w:ind w:right="81"/>
        <w:jc w:val="both"/>
      </w:pPr>
      <w:r>
        <w:rPr>
          <w:color w:val="262626"/>
        </w:rPr>
        <w:t>Matters</w:t>
      </w:r>
      <w:r>
        <w:rPr>
          <w:color w:val="262626"/>
          <w:spacing w:val="-3"/>
        </w:rPr>
        <w:t> </w:t>
      </w:r>
      <w:r>
        <w:rPr>
          <w:color w:val="262626"/>
        </w:rPr>
        <w:t>over</w:t>
      </w:r>
      <w:r>
        <w:rPr>
          <w:color w:val="262626"/>
          <w:spacing w:val="-3"/>
        </w:rPr>
        <w:t> </w:t>
      </w:r>
      <w:r>
        <w:rPr>
          <w:color w:val="262626"/>
        </w:rPr>
        <w:t>$400,000</w:t>
      </w:r>
      <w:r>
        <w:rPr>
          <w:color w:val="262626"/>
          <w:spacing w:val="-3"/>
        </w:rPr>
        <w:t> </w:t>
      </w:r>
      <w:r>
        <w:rPr>
          <w:color w:val="262626"/>
        </w:rPr>
        <w:t>would</w:t>
      </w:r>
      <w:r>
        <w:rPr>
          <w:color w:val="262626"/>
          <w:spacing w:val="-3"/>
        </w:rPr>
        <w:t> </w:t>
      </w:r>
      <w:r>
        <w:rPr>
          <w:color w:val="262626"/>
        </w:rPr>
        <w:t>continue</w:t>
      </w:r>
      <w:r>
        <w:rPr>
          <w:color w:val="262626"/>
          <w:spacing w:val="-3"/>
        </w:rPr>
        <w:t> </w:t>
      </w:r>
      <w:r>
        <w:rPr>
          <w:color w:val="262626"/>
        </w:rPr>
        <w:t>to</w:t>
      </w:r>
      <w:r>
        <w:rPr>
          <w:color w:val="262626"/>
          <w:spacing w:val="-3"/>
        </w:rPr>
        <w:t> </w:t>
      </w:r>
      <w:r>
        <w:rPr>
          <w:color w:val="262626"/>
        </w:rPr>
        <w:t>be</w:t>
      </w:r>
      <w:r>
        <w:rPr>
          <w:color w:val="262626"/>
          <w:spacing w:val="-3"/>
        </w:rPr>
        <w:t> </w:t>
      </w:r>
      <w:r>
        <w:rPr>
          <w:color w:val="262626"/>
        </w:rPr>
        <w:t>managed</w:t>
      </w:r>
      <w:r>
        <w:rPr>
          <w:color w:val="262626"/>
          <w:spacing w:val="-4"/>
        </w:rPr>
        <w:t> </w:t>
      </w:r>
      <w:r>
        <w:rPr>
          <w:color w:val="262626"/>
        </w:rPr>
        <w:t>by</w:t>
      </w:r>
      <w:r>
        <w:rPr>
          <w:color w:val="262626"/>
          <w:spacing w:val="-4"/>
        </w:rPr>
        <w:t> </w:t>
      </w:r>
      <w:r>
        <w:rPr>
          <w:color w:val="262626"/>
        </w:rPr>
        <w:t>the</w:t>
      </w:r>
      <w:r>
        <w:rPr>
          <w:color w:val="262626"/>
          <w:spacing w:val="-3"/>
        </w:rPr>
        <w:t> </w:t>
      </w:r>
      <w:r>
        <w:rPr>
          <w:color w:val="262626"/>
        </w:rPr>
        <w:t>Audit</w:t>
      </w:r>
      <w:r>
        <w:rPr>
          <w:color w:val="262626"/>
          <w:spacing w:val="-3"/>
        </w:rPr>
        <w:t> </w:t>
      </w:r>
      <w:r>
        <w:rPr>
          <w:color w:val="262626"/>
        </w:rPr>
        <w:t>and</w:t>
      </w:r>
      <w:r>
        <w:rPr>
          <w:color w:val="262626"/>
          <w:spacing w:val="-3"/>
        </w:rPr>
        <w:t> </w:t>
      </w:r>
      <w:r>
        <w:rPr>
          <w:color w:val="262626"/>
        </w:rPr>
        <w:t>Risk</w:t>
      </w:r>
      <w:r>
        <w:rPr>
          <w:color w:val="262626"/>
          <w:spacing w:val="-3"/>
        </w:rPr>
        <w:t> </w:t>
      </w:r>
      <w:r>
        <w:rPr>
          <w:color w:val="262626"/>
        </w:rPr>
        <w:t>Committee</w:t>
      </w:r>
      <w:r>
        <w:rPr>
          <w:color w:val="262626"/>
          <w:spacing w:val="-3"/>
        </w:rPr>
        <w:t> </w:t>
      </w:r>
      <w:r>
        <w:rPr>
          <w:color w:val="262626"/>
        </w:rPr>
        <w:t>Chair</w:t>
      </w:r>
      <w:r>
        <w:rPr>
          <w:color w:val="262626"/>
          <w:spacing w:val="-3"/>
        </w:rPr>
        <w:t> </w:t>
      </w:r>
      <w:r>
        <w:rPr>
          <w:color w:val="262626"/>
        </w:rPr>
        <w:t>and the Board Chair.</w:t>
      </w:r>
    </w:p>
    <w:p>
      <w:pPr>
        <w:pStyle w:val="BodyText"/>
        <w:spacing w:after="0"/>
        <w:jc w:val="both"/>
        <w:sectPr>
          <w:pgSz w:w="11910" w:h="16840"/>
          <w:pgMar w:header="294" w:footer="328" w:top="840" w:bottom="520" w:left="1133" w:right="1133"/>
        </w:sectPr>
      </w:pPr>
    </w:p>
    <w:p>
      <w:pPr>
        <w:pStyle w:val="BodyText"/>
        <w:spacing w:before="27"/>
        <w:ind w:left="0"/>
      </w:pPr>
    </w:p>
    <w:p>
      <w:pPr>
        <w:pStyle w:val="Heading4"/>
        <w:ind w:left="779"/>
      </w:pPr>
      <w:r>
        <w:rPr/>
        <w:drawing>
          <wp:anchor distT="0" distB="0" distL="0" distR="0" allowOverlap="1" layoutInCell="1" locked="0" behindDoc="0" simplePos="0" relativeHeight="15733760">
            <wp:simplePos x="0" y="0"/>
            <wp:positionH relativeFrom="page">
              <wp:posOffset>731519</wp:posOffset>
            </wp:positionH>
            <wp:positionV relativeFrom="paragraph">
              <wp:posOffset>509</wp:posOffset>
            </wp:positionV>
            <wp:extent cx="234098" cy="234098"/>
            <wp:effectExtent l="0" t="0" r="0" b="0"/>
            <wp:wrapNone/>
            <wp:docPr id="21" name="Image 21"/>
            <wp:cNvGraphicFramePr>
              <a:graphicFrameLocks/>
            </wp:cNvGraphicFramePr>
            <a:graphic>
              <a:graphicData uri="http://schemas.openxmlformats.org/drawingml/2006/picture">
                <pic:pic>
                  <pic:nvPicPr>
                    <pic:cNvPr id="21" name="Image 21"/>
                    <pic:cNvPicPr/>
                  </pic:nvPicPr>
                  <pic:blipFill>
                    <a:blip r:embed="rId10" cstate="print"/>
                    <a:stretch>
                      <a:fillRect/>
                    </a:stretch>
                  </pic:blipFill>
                  <pic:spPr>
                    <a:xfrm>
                      <a:off x="0" y="0"/>
                      <a:ext cx="234098" cy="234098"/>
                    </a:xfrm>
                    <a:prstGeom prst="rect">
                      <a:avLst/>
                    </a:prstGeom>
                  </pic:spPr>
                </pic:pic>
              </a:graphicData>
            </a:graphic>
          </wp:anchor>
        </w:drawing>
      </w:r>
      <w:r>
        <w:rPr>
          <w:color w:val="262626"/>
        </w:rPr>
        <w:t>Delegated</w:t>
      </w:r>
      <w:r>
        <w:rPr>
          <w:color w:val="262626"/>
          <w:spacing w:val="-3"/>
        </w:rPr>
        <w:t> </w:t>
      </w:r>
      <w:r>
        <w:rPr>
          <w:color w:val="262626"/>
        </w:rPr>
        <w:t>Authorities</w:t>
      </w:r>
      <w:r>
        <w:rPr>
          <w:color w:val="262626"/>
          <w:spacing w:val="-3"/>
        </w:rPr>
        <w:t> </w:t>
      </w:r>
      <w:r>
        <w:rPr>
          <w:color w:val="262626"/>
        </w:rPr>
        <w:t>for</w:t>
      </w:r>
      <w:r>
        <w:rPr>
          <w:color w:val="262626"/>
          <w:spacing w:val="-3"/>
        </w:rPr>
        <w:t> </w:t>
      </w:r>
      <w:r>
        <w:rPr>
          <w:color w:val="262626"/>
        </w:rPr>
        <w:t>the</w:t>
      </w:r>
      <w:r>
        <w:rPr>
          <w:color w:val="262626"/>
          <w:spacing w:val="-3"/>
        </w:rPr>
        <w:t> </w:t>
      </w:r>
      <w:r>
        <w:rPr>
          <w:color w:val="262626"/>
        </w:rPr>
        <w:t>period</w:t>
      </w:r>
      <w:r>
        <w:rPr>
          <w:color w:val="262626"/>
          <w:spacing w:val="-3"/>
        </w:rPr>
        <w:t> </w:t>
      </w:r>
      <w:r>
        <w:rPr>
          <w:color w:val="262626"/>
        </w:rPr>
        <w:t>commencing</w:t>
      </w:r>
      <w:r>
        <w:rPr>
          <w:color w:val="262626"/>
          <w:spacing w:val="-3"/>
        </w:rPr>
        <w:t> </w:t>
      </w:r>
      <w:r>
        <w:rPr>
          <w:color w:val="262626"/>
        </w:rPr>
        <w:t>1</w:t>
      </w:r>
      <w:r>
        <w:rPr>
          <w:color w:val="262626"/>
          <w:spacing w:val="-3"/>
        </w:rPr>
        <w:t> </w:t>
      </w:r>
      <w:r>
        <w:rPr>
          <w:color w:val="262626"/>
        </w:rPr>
        <w:t>July</w:t>
      </w:r>
      <w:r>
        <w:rPr>
          <w:color w:val="262626"/>
          <w:spacing w:val="-3"/>
        </w:rPr>
        <w:t> </w:t>
      </w:r>
      <w:r>
        <w:rPr>
          <w:color w:val="262626"/>
        </w:rPr>
        <w:t>2026</w:t>
      </w:r>
      <w:r>
        <w:rPr>
          <w:color w:val="262626"/>
          <w:spacing w:val="-3"/>
        </w:rPr>
        <w:t> </w:t>
      </w:r>
      <w:r>
        <w:rPr>
          <w:color w:val="262626"/>
        </w:rPr>
        <w:t>and</w:t>
      </w:r>
      <w:r>
        <w:rPr>
          <w:color w:val="262626"/>
          <w:spacing w:val="-3"/>
        </w:rPr>
        <w:t> </w:t>
      </w:r>
      <w:r>
        <w:rPr>
          <w:color w:val="262626"/>
        </w:rPr>
        <w:t>ending</w:t>
      </w:r>
      <w:r>
        <w:rPr>
          <w:color w:val="262626"/>
          <w:spacing w:val="-3"/>
        </w:rPr>
        <w:t> </w:t>
      </w:r>
      <w:r>
        <w:rPr>
          <w:color w:val="262626"/>
        </w:rPr>
        <w:t>30</w:t>
      </w:r>
      <w:r>
        <w:rPr>
          <w:color w:val="262626"/>
          <w:spacing w:val="-3"/>
        </w:rPr>
        <w:t> </w:t>
      </w:r>
      <w:r>
        <w:rPr>
          <w:color w:val="262626"/>
        </w:rPr>
        <w:t>June </w:t>
      </w:r>
      <w:r>
        <w:rPr>
          <w:color w:val="262626"/>
          <w:spacing w:val="-4"/>
        </w:rPr>
        <w:t>2027</w:t>
      </w:r>
    </w:p>
    <w:p>
      <w:pPr>
        <w:pStyle w:val="BodyText"/>
        <w:ind w:left="779" w:right="1096"/>
      </w:pPr>
      <w:r>
        <w:rPr>
          <w:b/>
          <w:color w:val="262626"/>
        </w:rPr>
        <w:t>IT WAS AGREED THAT </w:t>
      </w:r>
      <w:r>
        <w:rPr>
          <w:color w:val="262626"/>
        </w:rPr>
        <w:t>on the recommendation of the Audit and Risk Committee,</w:t>
      </w:r>
      <w:r>
        <w:rPr>
          <w:color w:val="262626"/>
          <w:spacing w:val="-4"/>
        </w:rPr>
        <w:t> </w:t>
      </w:r>
      <w:r>
        <w:rPr>
          <w:color w:val="262626"/>
        </w:rPr>
        <w:t>the</w:t>
      </w:r>
      <w:r>
        <w:rPr>
          <w:color w:val="262626"/>
          <w:spacing w:val="-4"/>
        </w:rPr>
        <w:t> </w:t>
      </w:r>
      <w:r>
        <w:rPr>
          <w:color w:val="262626"/>
        </w:rPr>
        <w:t>Board</w:t>
      </w:r>
      <w:r>
        <w:rPr>
          <w:color w:val="262626"/>
          <w:spacing w:val="-4"/>
        </w:rPr>
        <w:t> </w:t>
      </w:r>
      <w:r>
        <w:rPr>
          <w:color w:val="262626"/>
        </w:rPr>
        <w:t>approve</w:t>
      </w:r>
      <w:r>
        <w:rPr>
          <w:color w:val="262626"/>
          <w:spacing w:val="-4"/>
        </w:rPr>
        <w:t> </w:t>
      </w:r>
      <w:r>
        <w:rPr>
          <w:color w:val="262626"/>
        </w:rPr>
        <w:t>the</w:t>
      </w:r>
      <w:r>
        <w:rPr>
          <w:color w:val="262626"/>
          <w:spacing w:val="-4"/>
        </w:rPr>
        <w:t> </w:t>
      </w:r>
      <w:r>
        <w:rPr>
          <w:color w:val="262626"/>
        </w:rPr>
        <w:t>updated</w:t>
      </w:r>
      <w:r>
        <w:rPr>
          <w:color w:val="262626"/>
          <w:spacing w:val="-5"/>
        </w:rPr>
        <w:t> </w:t>
      </w:r>
      <w:r>
        <w:rPr>
          <w:color w:val="262626"/>
        </w:rPr>
        <w:t>Delegated</w:t>
      </w:r>
      <w:r>
        <w:rPr>
          <w:color w:val="262626"/>
          <w:spacing w:val="-4"/>
        </w:rPr>
        <w:t> </w:t>
      </w:r>
      <w:r>
        <w:rPr>
          <w:color w:val="262626"/>
        </w:rPr>
        <w:t>Authorities</w:t>
      </w:r>
      <w:r>
        <w:rPr>
          <w:color w:val="262626"/>
          <w:spacing w:val="-4"/>
        </w:rPr>
        <w:t> </w:t>
      </w:r>
      <w:r>
        <w:rPr>
          <w:color w:val="262626"/>
        </w:rPr>
        <w:t>for</w:t>
      </w:r>
      <w:r>
        <w:rPr>
          <w:color w:val="262626"/>
          <w:spacing w:val="-4"/>
        </w:rPr>
        <w:t> </w:t>
      </w:r>
      <w:r>
        <w:rPr>
          <w:color w:val="262626"/>
        </w:rPr>
        <w:t>the</w:t>
      </w:r>
      <w:r>
        <w:rPr>
          <w:color w:val="262626"/>
          <w:spacing w:val="-4"/>
        </w:rPr>
        <w:t> </w:t>
      </w:r>
      <w:r>
        <w:rPr>
          <w:color w:val="262626"/>
        </w:rPr>
        <w:t>period commencing 1 July 2026 and ending 30 June 2027.</w:t>
      </w:r>
    </w:p>
    <w:p>
      <w:pPr>
        <w:tabs>
          <w:tab w:pos="3156" w:val="left" w:leader="none"/>
        </w:tabs>
        <w:spacing w:before="80"/>
        <w:ind w:left="779" w:right="0" w:firstLine="0"/>
        <w:jc w:val="left"/>
        <w:rPr>
          <w:sz w:val="20"/>
        </w:rPr>
      </w:pPr>
      <w:r>
        <w:rPr>
          <w:b/>
          <w:color w:val="262626"/>
          <w:sz w:val="20"/>
        </w:rPr>
        <w:t>Decision </w:t>
      </w:r>
      <w:r>
        <w:rPr>
          <w:b/>
          <w:color w:val="262626"/>
          <w:spacing w:val="-2"/>
          <w:sz w:val="20"/>
        </w:rPr>
        <w:t>Date:</w:t>
      </w:r>
      <w:r>
        <w:rPr>
          <w:b/>
          <w:color w:val="262626"/>
          <w:sz w:val="20"/>
        </w:rPr>
        <w:tab/>
      </w:r>
      <w:r>
        <w:rPr>
          <w:color w:val="262626"/>
          <w:sz w:val="20"/>
        </w:rPr>
        <w:t>4</w:t>
      </w:r>
      <w:r>
        <w:rPr>
          <w:color w:val="262626"/>
          <w:spacing w:val="-3"/>
          <w:sz w:val="20"/>
        </w:rPr>
        <w:t> </w:t>
      </w:r>
      <w:r>
        <w:rPr>
          <w:color w:val="262626"/>
          <w:sz w:val="20"/>
        </w:rPr>
        <w:t>Jul</w:t>
      </w:r>
      <w:r>
        <w:rPr>
          <w:color w:val="262626"/>
          <w:spacing w:val="-1"/>
          <w:sz w:val="20"/>
        </w:rPr>
        <w:t> </w:t>
      </w:r>
      <w:r>
        <w:rPr>
          <w:color w:val="262626"/>
          <w:spacing w:val="-4"/>
          <w:sz w:val="20"/>
        </w:rPr>
        <w:t>2026</w:t>
      </w:r>
    </w:p>
    <w:p>
      <w:pPr>
        <w:tabs>
          <w:tab w:pos="3156" w:val="left" w:leader="none"/>
        </w:tabs>
        <w:spacing w:before="40"/>
        <w:ind w:left="779" w:right="0" w:firstLine="0"/>
        <w:jc w:val="left"/>
        <w:rPr>
          <w:sz w:val="20"/>
        </w:rPr>
      </w:pPr>
      <w:r>
        <w:rPr>
          <w:b/>
          <w:color w:val="262626"/>
          <w:spacing w:val="-2"/>
          <w:sz w:val="20"/>
        </w:rPr>
        <w:t>Mover:</w:t>
      </w:r>
      <w:r>
        <w:rPr>
          <w:b/>
          <w:color w:val="262626"/>
          <w:sz w:val="20"/>
        </w:rPr>
        <w:tab/>
      </w:r>
      <w:r>
        <w:rPr>
          <w:color w:val="262626"/>
          <w:sz w:val="20"/>
        </w:rPr>
        <w:t>Ron</w:t>
      </w:r>
      <w:r>
        <w:rPr>
          <w:color w:val="262626"/>
          <w:spacing w:val="-4"/>
          <w:sz w:val="20"/>
        </w:rPr>
        <w:t> </w:t>
      </w:r>
      <w:r>
        <w:rPr>
          <w:color w:val="262626"/>
          <w:spacing w:val="-2"/>
          <w:sz w:val="20"/>
        </w:rPr>
        <w:t>Scott</w:t>
      </w:r>
    </w:p>
    <w:p>
      <w:pPr>
        <w:tabs>
          <w:tab w:pos="3156" w:val="left" w:leader="none"/>
        </w:tabs>
        <w:spacing w:before="40"/>
        <w:ind w:left="779" w:right="0" w:firstLine="0"/>
        <w:jc w:val="left"/>
        <w:rPr>
          <w:sz w:val="20"/>
        </w:rPr>
      </w:pPr>
      <w:r>
        <w:rPr>
          <w:b/>
          <w:color w:val="262626"/>
          <w:spacing w:val="-2"/>
          <w:sz w:val="20"/>
        </w:rPr>
        <w:t>Seconder:</w:t>
      </w:r>
      <w:r>
        <w:rPr>
          <w:b/>
          <w:color w:val="262626"/>
          <w:sz w:val="20"/>
        </w:rPr>
        <w:tab/>
      </w:r>
      <w:r>
        <w:rPr>
          <w:color w:val="262626"/>
          <w:sz w:val="20"/>
        </w:rPr>
        <w:t>John</w:t>
      </w:r>
      <w:r>
        <w:rPr>
          <w:color w:val="262626"/>
          <w:spacing w:val="-3"/>
          <w:sz w:val="20"/>
        </w:rPr>
        <w:t> </w:t>
      </w:r>
      <w:r>
        <w:rPr>
          <w:color w:val="262626"/>
          <w:spacing w:val="-2"/>
          <w:sz w:val="20"/>
        </w:rPr>
        <w:t>Billings</w:t>
      </w:r>
    </w:p>
    <w:p>
      <w:pPr>
        <w:tabs>
          <w:tab w:pos="3156" w:val="left" w:leader="none"/>
        </w:tabs>
        <w:spacing w:before="40"/>
        <w:ind w:left="779" w:right="0" w:firstLine="0"/>
        <w:jc w:val="left"/>
        <w:rPr>
          <w:sz w:val="20"/>
        </w:rPr>
      </w:pPr>
      <w:r>
        <w:rPr>
          <w:b/>
          <w:color w:val="262626"/>
          <w:spacing w:val="-2"/>
          <w:sz w:val="20"/>
        </w:rPr>
        <w:t>Outcome:</w:t>
      </w:r>
      <w:r>
        <w:rPr>
          <w:b/>
          <w:color w:val="262626"/>
          <w:sz w:val="20"/>
        </w:rPr>
        <w:tab/>
      </w:r>
      <w:r>
        <w:rPr>
          <w:color w:val="262626"/>
          <w:spacing w:val="-2"/>
          <w:sz w:val="20"/>
        </w:rPr>
        <w:t>Approved</w:t>
      </w:r>
    </w:p>
    <w:p>
      <w:pPr>
        <w:pStyle w:val="BodyText"/>
        <w:spacing w:before="52"/>
        <w:ind w:left="0"/>
        <w:rPr>
          <w:sz w:val="26"/>
        </w:rPr>
      </w:pPr>
    </w:p>
    <w:p>
      <w:pPr>
        <w:pStyle w:val="Heading3"/>
        <w:numPr>
          <w:ilvl w:val="1"/>
          <w:numId w:val="1"/>
        </w:numPr>
        <w:tabs>
          <w:tab w:pos="752" w:val="left" w:leader="none"/>
        </w:tabs>
        <w:spacing w:line="240" w:lineRule="auto" w:before="1" w:after="0"/>
        <w:ind w:left="752" w:right="0" w:hanging="734"/>
        <w:jc w:val="left"/>
      </w:pPr>
      <w:r>
        <w:rPr>
          <w:color w:val="262626"/>
        </w:rPr>
        <w:t>Remuneration</w:t>
      </w:r>
      <w:r>
        <w:rPr>
          <w:color w:val="262626"/>
          <w:spacing w:val="-3"/>
        </w:rPr>
        <w:t> </w:t>
      </w:r>
      <w:r>
        <w:rPr>
          <w:color w:val="262626"/>
        </w:rPr>
        <w:t>of</w:t>
      </w:r>
      <w:r>
        <w:rPr>
          <w:color w:val="262626"/>
          <w:spacing w:val="-3"/>
        </w:rPr>
        <w:t> </w:t>
      </w:r>
      <w:r>
        <w:rPr>
          <w:color w:val="262626"/>
          <w:spacing w:val="-2"/>
        </w:rPr>
        <w:t>Directors</w:t>
      </w:r>
    </w:p>
    <w:p>
      <w:pPr>
        <w:pStyle w:val="BodyText"/>
        <w:ind w:right="83"/>
      </w:pPr>
      <w:r>
        <w:rPr>
          <w:color w:val="262626"/>
        </w:rPr>
        <w:t>Management</w:t>
      </w:r>
      <w:r>
        <w:rPr>
          <w:color w:val="262626"/>
          <w:spacing w:val="-3"/>
        </w:rPr>
        <w:t> </w:t>
      </w:r>
      <w:r>
        <w:rPr>
          <w:color w:val="262626"/>
        </w:rPr>
        <w:t>noted</w:t>
      </w:r>
      <w:r>
        <w:rPr>
          <w:color w:val="262626"/>
          <w:spacing w:val="-3"/>
        </w:rPr>
        <w:t> </w:t>
      </w:r>
      <w:r>
        <w:rPr>
          <w:color w:val="262626"/>
        </w:rPr>
        <w:t>that</w:t>
      </w:r>
      <w:r>
        <w:rPr>
          <w:color w:val="262626"/>
          <w:spacing w:val="-3"/>
        </w:rPr>
        <w:t> </w:t>
      </w:r>
      <w:r>
        <w:rPr>
          <w:color w:val="262626"/>
        </w:rPr>
        <w:t>Directors’</w:t>
      </w:r>
      <w:r>
        <w:rPr>
          <w:color w:val="262626"/>
          <w:spacing w:val="-3"/>
        </w:rPr>
        <w:t> </w:t>
      </w:r>
      <w:r>
        <w:rPr>
          <w:color w:val="262626"/>
        </w:rPr>
        <w:t>fees</w:t>
      </w:r>
      <w:r>
        <w:rPr>
          <w:color w:val="262626"/>
          <w:spacing w:val="-3"/>
        </w:rPr>
        <w:t> </w:t>
      </w:r>
      <w:r>
        <w:rPr>
          <w:color w:val="262626"/>
        </w:rPr>
        <w:t>were</w:t>
      </w:r>
      <w:r>
        <w:rPr>
          <w:color w:val="262626"/>
          <w:spacing w:val="-3"/>
        </w:rPr>
        <w:t> </w:t>
      </w:r>
      <w:r>
        <w:rPr>
          <w:color w:val="262626"/>
        </w:rPr>
        <w:t>to</w:t>
      </w:r>
      <w:r>
        <w:rPr>
          <w:color w:val="262626"/>
          <w:spacing w:val="-3"/>
        </w:rPr>
        <w:t> </w:t>
      </w:r>
      <w:r>
        <w:rPr>
          <w:color w:val="262626"/>
        </w:rPr>
        <w:t>be</w:t>
      </w:r>
      <w:r>
        <w:rPr>
          <w:color w:val="262626"/>
          <w:spacing w:val="-4"/>
        </w:rPr>
        <w:t> </w:t>
      </w:r>
      <w:r>
        <w:rPr>
          <w:color w:val="262626"/>
        </w:rPr>
        <w:t>reviewed</w:t>
      </w:r>
      <w:r>
        <w:rPr>
          <w:color w:val="262626"/>
          <w:spacing w:val="-3"/>
        </w:rPr>
        <w:t> </w:t>
      </w:r>
      <w:r>
        <w:rPr>
          <w:color w:val="262626"/>
        </w:rPr>
        <w:t>annually</w:t>
      </w:r>
      <w:r>
        <w:rPr>
          <w:color w:val="262626"/>
          <w:spacing w:val="-3"/>
        </w:rPr>
        <w:t> </w:t>
      </w:r>
      <w:r>
        <w:rPr>
          <w:color w:val="262626"/>
        </w:rPr>
        <w:t>based</w:t>
      </w:r>
      <w:r>
        <w:rPr>
          <w:color w:val="262626"/>
          <w:spacing w:val="-3"/>
        </w:rPr>
        <w:t> </w:t>
      </w:r>
      <w:r>
        <w:rPr>
          <w:color w:val="262626"/>
        </w:rPr>
        <w:t>on</w:t>
      </w:r>
      <w:r>
        <w:rPr>
          <w:color w:val="262626"/>
          <w:spacing w:val="-3"/>
        </w:rPr>
        <w:t> </w:t>
      </w:r>
      <w:r>
        <w:rPr>
          <w:color w:val="262626"/>
        </w:rPr>
        <w:t>March</w:t>
      </w:r>
      <w:r>
        <w:rPr>
          <w:color w:val="262626"/>
          <w:spacing w:val="-3"/>
        </w:rPr>
        <w:t> </w:t>
      </w:r>
      <w:r>
        <w:rPr>
          <w:color w:val="262626"/>
        </w:rPr>
        <w:t>CPI.</w:t>
      </w:r>
      <w:r>
        <w:rPr>
          <w:color w:val="262626"/>
          <w:spacing w:val="-4"/>
        </w:rPr>
        <w:t> </w:t>
      </w:r>
      <w:r>
        <w:rPr>
          <w:color w:val="262626"/>
        </w:rPr>
        <w:t>As</w:t>
      </w:r>
      <w:r>
        <w:rPr>
          <w:color w:val="262626"/>
          <w:spacing w:val="-3"/>
        </w:rPr>
        <w:t> </w:t>
      </w:r>
      <w:r>
        <w:rPr>
          <w:color w:val="262626"/>
        </w:rPr>
        <w:t>the March 2026 CPI was 3.1%, it was proposed that Directors’ fees increase by 3.1% from 1 July </w:t>
      </w:r>
      <w:r>
        <w:rPr>
          <w:color w:val="262626"/>
          <w:spacing w:val="-4"/>
        </w:rPr>
        <w:t>2026.</w:t>
      </w:r>
    </w:p>
    <w:p>
      <w:pPr>
        <w:pStyle w:val="BodyText"/>
      </w:pPr>
      <w:r>
        <w:rPr>
          <w:color w:val="262626"/>
        </w:rPr>
        <w:t>A</w:t>
      </w:r>
      <w:r>
        <w:rPr>
          <w:color w:val="262626"/>
          <w:spacing w:val="-3"/>
        </w:rPr>
        <w:t> </w:t>
      </w:r>
      <w:r>
        <w:rPr>
          <w:color w:val="262626"/>
        </w:rPr>
        <w:t>further</w:t>
      </w:r>
      <w:r>
        <w:rPr>
          <w:color w:val="262626"/>
          <w:spacing w:val="-2"/>
        </w:rPr>
        <w:t> </w:t>
      </w:r>
      <w:r>
        <w:rPr>
          <w:color w:val="262626"/>
        </w:rPr>
        <w:t>review</w:t>
      </w:r>
      <w:r>
        <w:rPr>
          <w:color w:val="262626"/>
          <w:spacing w:val="-3"/>
        </w:rPr>
        <w:t> </w:t>
      </w:r>
      <w:r>
        <w:rPr>
          <w:color w:val="262626"/>
        </w:rPr>
        <w:t>would</w:t>
      </w:r>
      <w:r>
        <w:rPr>
          <w:color w:val="262626"/>
          <w:spacing w:val="-2"/>
        </w:rPr>
        <w:t> </w:t>
      </w:r>
      <w:r>
        <w:rPr>
          <w:color w:val="262626"/>
        </w:rPr>
        <w:t>be</w:t>
      </w:r>
      <w:r>
        <w:rPr>
          <w:color w:val="262626"/>
          <w:spacing w:val="-3"/>
        </w:rPr>
        <w:t> </w:t>
      </w:r>
      <w:r>
        <w:rPr>
          <w:color w:val="262626"/>
        </w:rPr>
        <w:t>undertaken</w:t>
      </w:r>
      <w:r>
        <w:rPr>
          <w:color w:val="262626"/>
          <w:spacing w:val="-2"/>
        </w:rPr>
        <w:t> </w:t>
      </w:r>
      <w:r>
        <w:rPr>
          <w:color w:val="262626"/>
        </w:rPr>
        <w:t>in</w:t>
      </w:r>
      <w:r>
        <w:rPr>
          <w:color w:val="262626"/>
          <w:spacing w:val="-3"/>
        </w:rPr>
        <w:t> </w:t>
      </w:r>
      <w:r>
        <w:rPr>
          <w:color w:val="262626"/>
        </w:rPr>
        <w:t>March</w:t>
      </w:r>
      <w:r>
        <w:rPr>
          <w:color w:val="262626"/>
          <w:spacing w:val="-2"/>
        </w:rPr>
        <w:t> 2027.</w:t>
      </w:r>
    </w:p>
    <w:p>
      <w:pPr>
        <w:pStyle w:val="BodyText"/>
      </w:pPr>
      <w:r>
        <w:rPr>
          <w:color w:val="262626"/>
        </w:rPr>
        <w:t>Reference:</w:t>
      </w:r>
      <w:r>
        <w:rPr>
          <w:color w:val="262626"/>
          <w:spacing w:val="-4"/>
        </w:rPr>
        <w:t> </w:t>
      </w:r>
      <w:r>
        <w:rPr>
          <w:color w:val="262626"/>
        </w:rPr>
        <w:t>2024</w:t>
      </w:r>
      <w:r>
        <w:rPr>
          <w:color w:val="262626"/>
          <w:spacing w:val="-3"/>
        </w:rPr>
        <w:t> </w:t>
      </w:r>
      <w:r>
        <w:rPr>
          <w:color w:val="262626"/>
        </w:rPr>
        <w:t>Special</w:t>
      </w:r>
      <w:r>
        <w:rPr>
          <w:color w:val="262626"/>
          <w:spacing w:val="-3"/>
        </w:rPr>
        <w:t> </w:t>
      </w:r>
      <w:r>
        <w:rPr>
          <w:color w:val="262626"/>
        </w:rPr>
        <w:t>Meeting</w:t>
      </w:r>
      <w:r>
        <w:rPr>
          <w:color w:val="262626"/>
          <w:spacing w:val="-3"/>
        </w:rPr>
        <w:t> </w:t>
      </w:r>
      <w:r>
        <w:rPr>
          <w:color w:val="262626"/>
        </w:rPr>
        <w:t>of</w:t>
      </w:r>
      <w:r>
        <w:rPr>
          <w:color w:val="262626"/>
          <w:spacing w:val="-3"/>
        </w:rPr>
        <w:t> </w:t>
      </w:r>
      <w:r>
        <w:rPr>
          <w:color w:val="262626"/>
        </w:rPr>
        <w:t>Members</w:t>
      </w:r>
      <w:r>
        <w:rPr>
          <w:color w:val="262626"/>
          <w:spacing w:val="-3"/>
        </w:rPr>
        <w:t> </w:t>
      </w:r>
      <w:r>
        <w:rPr>
          <w:color w:val="262626"/>
        </w:rPr>
        <w:t>and</w:t>
      </w:r>
      <w:r>
        <w:rPr>
          <w:color w:val="262626"/>
          <w:spacing w:val="-3"/>
        </w:rPr>
        <w:t> </w:t>
      </w:r>
      <w:r>
        <w:rPr>
          <w:color w:val="262626"/>
        </w:rPr>
        <w:t>AGM,</w:t>
      </w:r>
      <w:r>
        <w:rPr>
          <w:color w:val="262626"/>
          <w:spacing w:val="-3"/>
        </w:rPr>
        <w:t> </w:t>
      </w:r>
      <w:r>
        <w:rPr>
          <w:color w:val="262626"/>
        </w:rPr>
        <w:t>constitution</w:t>
      </w:r>
      <w:r>
        <w:rPr>
          <w:color w:val="262626"/>
          <w:spacing w:val="-3"/>
        </w:rPr>
        <w:t> </w:t>
      </w:r>
      <w:r>
        <w:rPr>
          <w:color w:val="262626"/>
        </w:rPr>
        <w:t>rule</w:t>
      </w:r>
      <w:r>
        <w:rPr>
          <w:color w:val="262626"/>
          <w:spacing w:val="-3"/>
        </w:rPr>
        <w:t> </w:t>
      </w:r>
      <w:r>
        <w:rPr>
          <w:color w:val="262626"/>
        </w:rPr>
        <w:t>8.10,</w:t>
      </w:r>
      <w:r>
        <w:rPr>
          <w:color w:val="262626"/>
          <w:spacing w:val="-4"/>
        </w:rPr>
        <w:t> </w:t>
      </w:r>
      <w:r>
        <w:rPr>
          <w:color w:val="262626"/>
        </w:rPr>
        <w:t>and</w:t>
      </w:r>
      <w:r>
        <w:rPr>
          <w:color w:val="262626"/>
          <w:spacing w:val="-3"/>
        </w:rPr>
        <w:t> </w:t>
      </w:r>
      <w:r>
        <w:rPr>
          <w:color w:val="262626"/>
        </w:rPr>
        <w:t>item</w:t>
      </w:r>
      <w:r>
        <w:rPr>
          <w:color w:val="262626"/>
          <w:spacing w:val="-3"/>
        </w:rPr>
        <w:t> </w:t>
      </w:r>
      <w:r>
        <w:rPr>
          <w:color w:val="262626"/>
        </w:rPr>
        <w:t>6</w:t>
      </w:r>
      <w:r>
        <w:rPr>
          <w:color w:val="262626"/>
          <w:spacing w:val="-3"/>
        </w:rPr>
        <w:t> </w:t>
      </w:r>
      <w:r>
        <w:rPr>
          <w:color w:val="262626"/>
        </w:rPr>
        <w:t>in</w:t>
      </w:r>
      <w:r>
        <w:rPr>
          <w:color w:val="262626"/>
          <w:spacing w:val="-3"/>
        </w:rPr>
        <w:t> </w:t>
      </w:r>
      <w:r>
        <w:rPr>
          <w:color w:val="262626"/>
        </w:rPr>
        <w:t>the register of ongoing resolutions.</w:t>
      </w:r>
    </w:p>
    <w:p>
      <w:pPr>
        <w:pStyle w:val="BodyText"/>
        <w:spacing w:before="64"/>
        <w:ind w:left="0"/>
      </w:pPr>
    </w:p>
    <w:p>
      <w:pPr>
        <w:pStyle w:val="Heading4"/>
        <w:tabs>
          <w:tab w:pos="779" w:val="left" w:leader="none"/>
        </w:tabs>
      </w:pPr>
      <w:r>
        <w:rPr>
          <w:b w:val="0"/>
          <w:position w:val="-15"/>
        </w:rPr>
        <w:drawing>
          <wp:inline distT="0" distB="0" distL="0" distR="0">
            <wp:extent cx="234098" cy="234098"/>
            <wp:effectExtent l="0" t="0" r="0" b="0"/>
            <wp:docPr id="22" name="Image 22"/>
            <wp:cNvGraphicFramePr>
              <a:graphicFrameLocks/>
            </wp:cNvGraphicFramePr>
            <a:graphic>
              <a:graphicData uri="http://schemas.openxmlformats.org/drawingml/2006/picture">
                <pic:pic>
                  <pic:nvPicPr>
                    <pic:cNvPr id="22" name="Image 22"/>
                    <pic:cNvPicPr/>
                  </pic:nvPicPr>
                  <pic:blipFill>
                    <a:blip r:embed="rId10" cstate="print"/>
                    <a:stretch>
                      <a:fillRect/>
                    </a:stretch>
                  </pic:blipFill>
                  <pic:spPr>
                    <a:xfrm>
                      <a:off x="0" y="0"/>
                      <a:ext cx="234098" cy="234098"/>
                    </a:xfrm>
                    <a:prstGeom prst="rect">
                      <a:avLst/>
                    </a:prstGeom>
                  </pic:spPr>
                </pic:pic>
              </a:graphicData>
            </a:graphic>
          </wp:inline>
        </w:drawing>
      </w:r>
      <w:r>
        <w:rPr>
          <w:b w:val="0"/>
          <w:position w:val="-15"/>
        </w:rPr>
      </w:r>
      <w:r>
        <w:rPr>
          <w:rFonts w:ascii="Times New Roman"/>
          <w:b w:val="0"/>
          <w:sz w:val="20"/>
        </w:rPr>
        <w:tab/>
      </w:r>
      <w:r>
        <w:rPr>
          <w:color w:val="262626"/>
        </w:rPr>
        <w:t>Directors</w:t>
      </w:r>
      <w:r>
        <w:rPr>
          <w:color w:val="262626"/>
          <w:spacing w:val="-10"/>
        </w:rPr>
        <w:t> </w:t>
      </w:r>
      <w:r>
        <w:rPr>
          <w:color w:val="262626"/>
          <w:spacing w:val="-4"/>
        </w:rPr>
        <w:t>Fees</w:t>
      </w:r>
    </w:p>
    <w:p>
      <w:pPr>
        <w:pStyle w:val="BodyText"/>
        <w:spacing w:before="119"/>
        <w:ind w:left="779" w:right="1096"/>
      </w:pPr>
      <w:r>
        <w:rPr>
          <w:b/>
          <w:color w:val="262626"/>
        </w:rPr>
        <w:t>IT</w:t>
      </w:r>
      <w:r>
        <w:rPr>
          <w:b/>
          <w:color w:val="262626"/>
          <w:spacing w:val="-4"/>
        </w:rPr>
        <w:t> </w:t>
      </w:r>
      <w:r>
        <w:rPr>
          <w:b/>
          <w:color w:val="262626"/>
        </w:rPr>
        <w:t>WAS</w:t>
      </w:r>
      <w:r>
        <w:rPr>
          <w:b/>
          <w:color w:val="262626"/>
          <w:spacing w:val="-3"/>
        </w:rPr>
        <w:t> </w:t>
      </w:r>
      <w:r>
        <w:rPr>
          <w:b/>
          <w:color w:val="262626"/>
        </w:rPr>
        <w:t>AGREED</w:t>
      </w:r>
      <w:r>
        <w:rPr>
          <w:b/>
          <w:color w:val="262626"/>
          <w:spacing w:val="-3"/>
        </w:rPr>
        <w:t> </w:t>
      </w:r>
      <w:r>
        <w:rPr>
          <w:b/>
          <w:color w:val="262626"/>
        </w:rPr>
        <w:t>THAT</w:t>
      </w:r>
      <w:r>
        <w:rPr>
          <w:b/>
          <w:color w:val="262626"/>
          <w:spacing w:val="-4"/>
        </w:rPr>
        <w:t> </w:t>
      </w:r>
      <w:r>
        <w:rPr>
          <w:color w:val="262626"/>
        </w:rPr>
        <w:t>the</w:t>
      </w:r>
      <w:r>
        <w:rPr>
          <w:color w:val="262626"/>
          <w:spacing w:val="-3"/>
        </w:rPr>
        <w:t> </w:t>
      </w:r>
      <w:r>
        <w:rPr>
          <w:color w:val="262626"/>
        </w:rPr>
        <w:t>Board</w:t>
      </w:r>
      <w:r>
        <w:rPr>
          <w:color w:val="262626"/>
          <w:spacing w:val="-3"/>
        </w:rPr>
        <w:t> </w:t>
      </w:r>
      <w:r>
        <w:rPr>
          <w:color w:val="262626"/>
        </w:rPr>
        <w:t>approve</w:t>
      </w:r>
      <w:r>
        <w:rPr>
          <w:color w:val="262626"/>
          <w:spacing w:val="-3"/>
        </w:rPr>
        <w:t> </w:t>
      </w:r>
      <w:r>
        <w:rPr>
          <w:color w:val="262626"/>
        </w:rPr>
        <w:t>the</w:t>
      </w:r>
      <w:r>
        <w:rPr>
          <w:color w:val="262626"/>
          <w:spacing w:val="-3"/>
        </w:rPr>
        <w:t> </w:t>
      </w:r>
      <w:r>
        <w:rPr>
          <w:color w:val="262626"/>
        </w:rPr>
        <w:t>increase</w:t>
      </w:r>
      <w:r>
        <w:rPr>
          <w:color w:val="262626"/>
          <w:spacing w:val="-3"/>
        </w:rPr>
        <w:t> </w:t>
      </w:r>
      <w:r>
        <w:rPr>
          <w:color w:val="262626"/>
        </w:rPr>
        <w:t>in</w:t>
      </w:r>
      <w:r>
        <w:rPr>
          <w:color w:val="262626"/>
          <w:spacing w:val="-3"/>
        </w:rPr>
        <w:t> </w:t>
      </w:r>
      <w:r>
        <w:rPr>
          <w:color w:val="262626"/>
        </w:rPr>
        <w:t>Directors</w:t>
      </w:r>
      <w:r>
        <w:rPr>
          <w:color w:val="262626"/>
          <w:spacing w:val="-3"/>
        </w:rPr>
        <w:t> </w:t>
      </w:r>
      <w:r>
        <w:rPr>
          <w:color w:val="262626"/>
        </w:rPr>
        <w:t>Fees</w:t>
      </w:r>
      <w:r>
        <w:rPr>
          <w:color w:val="262626"/>
          <w:spacing w:val="-3"/>
        </w:rPr>
        <w:t> </w:t>
      </w:r>
      <w:r>
        <w:rPr>
          <w:color w:val="262626"/>
        </w:rPr>
        <w:t>by 3.1% effective from 1 May 2026.</w:t>
      </w:r>
    </w:p>
    <w:p>
      <w:pPr>
        <w:tabs>
          <w:tab w:pos="3156" w:val="left" w:leader="none"/>
        </w:tabs>
        <w:spacing w:before="80"/>
        <w:ind w:left="779" w:right="0" w:firstLine="0"/>
        <w:jc w:val="left"/>
        <w:rPr>
          <w:sz w:val="20"/>
        </w:rPr>
      </w:pPr>
      <w:r>
        <w:rPr>
          <w:b/>
          <w:color w:val="262626"/>
          <w:sz w:val="20"/>
        </w:rPr>
        <w:t>Decision </w:t>
      </w:r>
      <w:r>
        <w:rPr>
          <w:b/>
          <w:color w:val="262626"/>
          <w:spacing w:val="-2"/>
          <w:sz w:val="20"/>
        </w:rPr>
        <w:t>Date:</w:t>
      </w:r>
      <w:r>
        <w:rPr>
          <w:b/>
          <w:color w:val="262626"/>
          <w:sz w:val="20"/>
        </w:rPr>
        <w:tab/>
      </w:r>
      <w:r>
        <w:rPr>
          <w:color w:val="262626"/>
          <w:sz w:val="20"/>
        </w:rPr>
        <w:t>4</w:t>
      </w:r>
      <w:r>
        <w:rPr>
          <w:color w:val="262626"/>
          <w:spacing w:val="-3"/>
          <w:sz w:val="20"/>
        </w:rPr>
        <w:t> </w:t>
      </w:r>
      <w:r>
        <w:rPr>
          <w:color w:val="262626"/>
          <w:sz w:val="20"/>
        </w:rPr>
        <w:t>Jul</w:t>
      </w:r>
      <w:r>
        <w:rPr>
          <w:color w:val="262626"/>
          <w:spacing w:val="-1"/>
          <w:sz w:val="20"/>
        </w:rPr>
        <w:t> </w:t>
      </w:r>
      <w:r>
        <w:rPr>
          <w:color w:val="262626"/>
          <w:spacing w:val="-4"/>
          <w:sz w:val="20"/>
        </w:rPr>
        <w:t>2026</w:t>
      </w:r>
    </w:p>
    <w:p>
      <w:pPr>
        <w:tabs>
          <w:tab w:pos="3156" w:val="left" w:leader="none"/>
        </w:tabs>
        <w:spacing w:before="40"/>
        <w:ind w:left="779" w:right="0" w:firstLine="0"/>
        <w:jc w:val="left"/>
        <w:rPr>
          <w:sz w:val="20"/>
        </w:rPr>
      </w:pPr>
      <w:r>
        <w:rPr>
          <w:b/>
          <w:color w:val="262626"/>
          <w:spacing w:val="-2"/>
          <w:sz w:val="20"/>
        </w:rPr>
        <w:t>Mover:</w:t>
      </w:r>
      <w:r>
        <w:rPr>
          <w:b/>
          <w:color w:val="262626"/>
          <w:sz w:val="20"/>
        </w:rPr>
        <w:tab/>
      </w:r>
      <w:r>
        <w:rPr>
          <w:color w:val="262626"/>
          <w:sz w:val="20"/>
        </w:rPr>
        <w:t>Mr</w:t>
      </w:r>
      <w:r>
        <w:rPr>
          <w:color w:val="262626"/>
          <w:spacing w:val="-3"/>
          <w:sz w:val="20"/>
        </w:rPr>
        <w:t> </w:t>
      </w:r>
      <w:r>
        <w:rPr>
          <w:color w:val="262626"/>
          <w:sz w:val="20"/>
        </w:rPr>
        <w:t>Richard</w:t>
      </w:r>
      <w:r>
        <w:rPr>
          <w:color w:val="262626"/>
          <w:spacing w:val="-3"/>
          <w:sz w:val="20"/>
        </w:rPr>
        <w:t> </w:t>
      </w:r>
      <w:r>
        <w:rPr>
          <w:color w:val="262626"/>
          <w:spacing w:val="-2"/>
          <w:sz w:val="20"/>
        </w:rPr>
        <w:t>Patete</w:t>
      </w:r>
    </w:p>
    <w:p>
      <w:pPr>
        <w:tabs>
          <w:tab w:pos="3156" w:val="left" w:leader="none"/>
        </w:tabs>
        <w:spacing w:before="40"/>
        <w:ind w:left="779" w:right="0" w:firstLine="0"/>
        <w:jc w:val="left"/>
        <w:rPr>
          <w:sz w:val="20"/>
        </w:rPr>
      </w:pPr>
      <w:r>
        <w:rPr>
          <w:b/>
          <w:color w:val="262626"/>
          <w:spacing w:val="-2"/>
          <w:sz w:val="20"/>
        </w:rPr>
        <w:t>Seconder:</w:t>
      </w:r>
      <w:r>
        <w:rPr>
          <w:b/>
          <w:color w:val="262626"/>
          <w:sz w:val="20"/>
        </w:rPr>
        <w:tab/>
      </w:r>
      <w:r>
        <w:rPr>
          <w:color w:val="262626"/>
          <w:sz w:val="20"/>
        </w:rPr>
        <w:t>Chris </w:t>
      </w:r>
      <w:r>
        <w:rPr>
          <w:color w:val="262626"/>
          <w:spacing w:val="-5"/>
          <w:sz w:val="20"/>
        </w:rPr>
        <w:t>Orr</w:t>
      </w:r>
    </w:p>
    <w:p>
      <w:pPr>
        <w:tabs>
          <w:tab w:pos="3156" w:val="left" w:leader="none"/>
        </w:tabs>
        <w:spacing w:before="40"/>
        <w:ind w:left="779" w:right="0" w:firstLine="0"/>
        <w:jc w:val="left"/>
        <w:rPr>
          <w:sz w:val="20"/>
        </w:rPr>
      </w:pPr>
      <w:r>
        <w:rPr>
          <w:b/>
          <w:color w:val="262626"/>
          <w:spacing w:val="-2"/>
          <w:sz w:val="20"/>
        </w:rPr>
        <w:t>Outcome:</w:t>
      </w:r>
      <w:r>
        <w:rPr>
          <w:b/>
          <w:color w:val="262626"/>
          <w:sz w:val="20"/>
        </w:rPr>
        <w:tab/>
      </w:r>
      <w:r>
        <w:rPr>
          <w:color w:val="262626"/>
          <w:spacing w:val="-2"/>
          <w:sz w:val="20"/>
        </w:rPr>
        <w:t>Approved</w:t>
      </w:r>
    </w:p>
    <w:p>
      <w:pPr>
        <w:pStyle w:val="BodyText"/>
        <w:spacing w:before="122"/>
        <w:ind w:left="0"/>
        <w:rPr>
          <w:sz w:val="20"/>
        </w:rPr>
      </w:pPr>
    </w:p>
    <w:p>
      <w:pPr>
        <w:pStyle w:val="Heading3"/>
        <w:numPr>
          <w:ilvl w:val="1"/>
          <w:numId w:val="1"/>
        </w:numPr>
        <w:tabs>
          <w:tab w:pos="752" w:val="left" w:leader="none"/>
        </w:tabs>
        <w:spacing w:line="240" w:lineRule="auto" w:before="0" w:after="0"/>
        <w:ind w:left="752" w:right="0" w:hanging="734"/>
        <w:jc w:val="left"/>
      </w:pPr>
      <w:r>
        <w:rPr>
          <w:color w:val="262626"/>
        </w:rPr>
        <w:t>Audit</w:t>
      </w:r>
      <w:r>
        <w:rPr>
          <w:color w:val="262626"/>
          <w:spacing w:val="-5"/>
        </w:rPr>
        <w:t> </w:t>
      </w:r>
      <w:r>
        <w:rPr>
          <w:color w:val="262626"/>
        </w:rPr>
        <w:t>and</w:t>
      </w:r>
      <w:r>
        <w:rPr>
          <w:color w:val="262626"/>
          <w:spacing w:val="-3"/>
        </w:rPr>
        <w:t> </w:t>
      </w:r>
      <w:r>
        <w:rPr>
          <w:color w:val="262626"/>
        </w:rPr>
        <w:t>Risk</w:t>
      </w:r>
      <w:r>
        <w:rPr>
          <w:color w:val="262626"/>
          <w:spacing w:val="-2"/>
        </w:rPr>
        <w:t> </w:t>
      </w:r>
      <w:r>
        <w:rPr>
          <w:color w:val="262626"/>
        </w:rPr>
        <w:t>Committee</w:t>
      </w:r>
      <w:r>
        <w:rPr>
          <w:color w:val="262626"/>
          <w:spacing w:val="-2"/>
        </w:rPr>
        <w:t> Documents</w:t>
      </w:r>
    </w:p>
    <w:p>
      <w:pPr>
        <w:pStyle w:val="BodyText"/>
      </w:pPr>
      <w:r>
        <w:rPr>
          <w:color w:val="262626"/>
        </w:rPr>
        <w:t>This</w:t>
      </w:r>
      <w:r>
        <w:rPr>
          <w:color w:val="262626"/>
          <w:spacing w:val="-2"/>
        </w:rPr>
        <w:t> </w:t>
      </w:r>
      <w:r>
        <w:rPr>
          <w:color w:val="262626"/>
        </w:rPr>
        <w:t>item</w:t>
      </w:r>
      <w:r>
        <w:rPr>
          <w:color w:val="262626"/>
          <w:spacing w:val="-1"/>
        </w:rPr>
        <w:t> </w:t>
      </w:r>
      <w:r>
        <w:rPr>
          <w:color w:val="262626"/>
        </w:rPr>
        <w:t>was</w:t>
      </w:r>
      <w:r>
        <w:rPr>
          <w:color w:val="262626"/>
          <w:spacing w:val="-2"/>
        </w:rPr>
        <w:t> </w:t>
      </w:r>
      <w:r>
        <w:rPr>
          <w:color w:val="262626"/>
        </w:rPr>
        <w:t>addressed</w:t>
      </w:r>
      <w:r>
        <w:rPr>
          <w:color w:val="262626"/>
          <w:spacing w:val="-1"/>
        </w:rPr>
        <w:t> </w:t>
      </w:r>
      <w:r>
        <w:rPr>
          <w:color w:val="262626"/>
        </w:rPr>
        <w:t>as</w:t>
      </w:r>
      <w:r>
        <w:rPr>
          <w:color w:val="262626"/>
          <w:spacing w:val="-2"/>
        </w:rPr>
        <w:t> </w:t>
      </w:r>
      <w:r>
        <w:rPr>
          <w:color w:val="262626"/>
        </w:rPr>
        <w:t>part</w:t>
      </w:r>
      <w:r>
        <w:rPr>
          <w:color w:val="262626"/>
          <w:spacing w:val="-1"/>
        </w:rPr>
        <w:t> </w:t>
      </w:r>
      <w:r>
        <w:rPr>
          <w:color w:val="262626"/>
        </w:rPr>
        <w:t>of</w:t>
      </w:r>
      <w:r>
        <w:rPr>
          <w:color w:val="262626"/>
          <w:spacing w:val="-2"/>
        </w:rPr>
        <w:t> </w:t>
      </w:r>
      <w:r>
        <w:rPr>
          <w:color w:val="262626"/>
        </w:rPr>
        <w:t>the</w:t>
      </w:r>
      <w:r>
        <w:rPr>
          <w:color w:val="262626"/>
          <w:spacing w:val="-1"/>
        </w:rPr>
        <w:t> </w:t>
      </w:r>
      <w:r>
        <w:rPr>
          <w:color w:val="262626"/>
        </w:rPr>
        <w:t>Audit</w:t>
      </w:r>
      <w:r>
        <w:rPr>
          <w:color w:val="262626"/>
          <w:spacing w:val="-2"/>
        </w:rPr>
        <w:t> </w:t>
      </w:r>
      <w:r>
        <w:rPr>
          <w:color w:val="262626"/>
        </w:rPr>
        <w:t>and</w:t>
      </w:r>
      <w:r>
        <w:rPr>
          <w:color w:val="262626"/>
          <w:spacing w:val="-1"/>
        </w:rPr>
        <w:t> </w:t>
      </w:r>
      <w:r>
        <w:rPr>
          <w:color w:val="262626"/>
        </w:rPr>
        <w:t>Risk</w:t>
      </w:r>
      <w:r>
        <w:rPr>
          <w:color w:val="262626"/>
          <w:spacing w:val="-2"/>
        </w:rPr>
        <w:t> </w:t>
      </w:r>
      <w:r>
        <w:rPr>
          <w:color w:val="262626"/>
        </w:rPr>
        <w:t>Committee</w:t>
      </w:r>
      <w:r>
        <w:rPr>
          <w:color w:val="262626"/>
          <w:spacing w:val="-1"/>
        </w:rPr>
        <w:t> </w:t>
      </w:r>
      <w:r>
        <w:rPr>
          <w:color w:val="262626"/>
        </w:rPr>
        <w:t>update</w:t>
      </w:r>
      <w:r>
        <w:rPr>
          <w:color w:val="262626"/>
          <w:spacing w:val="-2"/>
        </w:rPr>
        <w:t> </w:t>
      </w:r>
      <w:r>
        <w:rPr>
          <w:color w:val="262626"/>
        </w:rPr>
        <w:t>under</w:t>
      </w:r>
      <w:r>
        <w:rPr>
          <w:color w:val="262626"/>
          <w:spacing w:val="-2"/>
        </w:rPr>
        <w:t> </w:t>
      </w:r>
      <w:r>
        <w:rPr>
          <w:color w:val="262626"/>
        </w:rPr>
        <w:t>item</w:t>
      </w:r>
      <w:r>
        <w:rPr>
          <w:color w:val="262626"/>
          <w:spacing w:val="-2"/>
        </w:rPr>
        <w:t> </w:t>
      </w:r>
      <w:r>
        <w:rPr>
          <w:color w:val="262626"/>
          <w:spacing w:val="-4"/>
        </w:rPr>
        <w:t>4.2.</w:t>
      </w:r>
    </w:p>
    <w:p>
      <w:pPr>
        <w:pStyle w:val="BodyText"/>
        <w:spacing w:before="0"/>
        <w:ind w:left="0"/>
      </w:pPr>
    </w:p>
    <w:p>
      <w:pPr>
        <w:pStyle w:val="BodyText"/>
        <w:spacing w:before="32"/>
        <w:ind w:left="0"/>
      </w:pPr>
    </w:p>
    <w:p>
      <w:pPr>
        <w:pStyle w:val="Heading1"/>
        <w:numPr>
          <w:ilvl w:val="0"/>
          <w:numId w:val="1"/>
        </w:numPr>
        <w:tabs>
          <w:tab w:pos="753" w:val="left" w:leader="none"/>
        </w:tabs>
        <w:spacing w:line="240" w:lineRule="auto" w:before="0" w:after="0"/>
        <w:ind w:left="753" w:right="0" w:hanging="735"/>
        <w:jc w:val="left"/>
      </w:pPr>
      <w:bookmarkStart w:name="7. For Discussion" w:id="7"/>
      <w:bookmarkEnd w:id="7"/>
      <w:r>
        <w:rPr/>
      </w:r>
      <w:r>
        <w:rPr>
          <w:color w:val="404040"/>
        </w:rPr>
        <w:t>For </w:t>
      </w:r>
      <w:r>
        <w:rPr>
          <w:color w:val="404040"/>
          <w:spacing w:val="-2"/>
        </w:rPr>
        <w:t>Discussion</w:t>
      </w:r>
    </w:p>
    <w:p>
      <w:pPr>
        <w:pStyle w:val="Heading3"/>
        <w:numPr>
          <w:ilvl w:val="1"/>
          <w:numId w:val="1"/>
        </w:numPr>
        <w:tabs>
          <w:tab w:pos="752" w:val="left" w:leader="none"/>
        </w:tabs>
        <w:spacing w:line="240" w:lineRule="auto" w:before="200" w:after="0"/>
        <w:ind w:left="752" w:right="3306" w:hanging="734"/>
        <w:jc w:val="left"/>
      </w:pPr>
      <w:r>
        <w:rPr>
          <w:color w:val="262626"/>
        </w:rPr>
        <w:t>Board's</w:t>
      </w:r>
      <w:r>
        <w:rPr>
          <w:color w:val="262626"/>
          <w:spacing w:val="-7"/>
        </w:rPr>
        <w:t> </w:t>
      </w:r>
      <w:r>
        <w:rPr>
          <w:color w:val="262626"/>
        </w:rPr>
        <w:t>Response</w:t>
      </w:r>
      <w:r>
        <w:rPr>
          <w:color w:val="262626"/>
          <w:spacing w:val="-7"/>
        </w:rPr>
        <w:t> </w:t>
      </w:r>
      <w:r>
        <w:rPr>
          <w:color w:val="262626"/>
        </w:rPr>
        <w:t>to</w:t>
      </w:r>
      <w:r>
        <w:rPr>
          <w:color w:val="262626"/>
          <w:spacing w:val="-7"/>
        </w:rPr>
        <w:t> </w:t>
      </w:r>
      <w:r>
        <w:rPr>
          <w:color w:val="262626"/>
        </w:rPr>
        <w:t>the</w:t>
      </w:r>
      <w:r>
        <w:rPr>
          <w:color w:val="262626"/>
          <w:spacing w:val="-7"/>
        </w:rPr>
        <w:t> </w:t>
      </w:r>
      <w:r>
        <w:rPr>
          <w:color w:val="262626"/>
        </w:rPr>
        <w:t>RNZFB</w:t>
      </w:r>
      <w:r>
        <w:rPr>
          <w:color w:val="262626"/>
          <w:spacing w:val="-7"/>
        </w:rPr>
        <w:t> </w:t>
      </w:r>
      <w:r>
        <w:rPr>
          <w:color w:val="262626"/>
        </w:rPr>
        <w:t>Governance Review - verbal update</w:t>
      </w:r>
    </w:p>
    <w:p>
      <w:pPr>
        <w:pStyle w:val="BodyText"/>
      </w:pPr>
      <w:r>
        <w:rPr>
          <w:color w:val="262626"/>
        </w:rPr>
        <w:t>The</w:t>
      </w:r>
      <w:r>
        <w:rPr>
          <w:color w:val="262626"/>
          <w:spacing w:val="-3"/>
        </w:rPr>
        <w:t> </w:t>
      </w:r>
      <w:r>
        <w:rPr>
          <w:color w:val="262626"/>
        </w:rPr>
        <w:t>Board</w:t>
      </w:r>
      <w:r>
        <w:rPr>
          <w:color w:val="262626"/>
          <w:spacing w:val="-3"/>
        </w:rPr>
        <w:t> </w:t>
      </w:r>
      <w:r>
        <w:rPr>
          <w:color w:val="262626"/>
        </w:rPr>
        <w:t>noted</w:t>
      </w:r>
      <w:r>
        <w:rPr>
          <w:color w:val="262626"/>
          <w:spacing w:val="-3"/>
        </w:rPr>
        <w:t> </w:t>
      </w:r>
      <w:r>
        <w:rPr>
          <w:color w:val="262626"/>
        </w:rPr>
        <w:t>that</w:t>
      </w:r>
      <w:r>
        <w:rPr>
          <w:color w:val="262626"/>
          <w:spacing w:val="-4"/>
        </w:rPr>
        <w:t> </w:t>
      </w:r>
      <w:r>
        <w:rPr>
          <w:color w:val="262626"/>
        </w:rPr>
        <w:t>Simpson</w:t>
      </w:r>
      <w:r>
        <w:rPr>
          <w:color w:val="262626"/>
          <w:spacing w:val="-3"/>
        </w:rPr>
        <w:t> </w:t>
      </w:r>
      <w:r>
        <w:rPr>
          <w:color w:val="262626"/>
        </w:rPr>
        <w:t>Grierson’s</w:t>
      </w:r>
      <w:r>
        <w:rPr>
          <w:color w:val="262626"/>
          <w:spacing w:val="-3"/>
        </w:rPr>
        <w:t> </w:t>
      </w:r>
      <w:r>
        <w:rPr>
          <w:color w:val="262626"/>
        </w:rPr>
        <w:t>review</w:t>
      </w:r>
      <w:r>
        <w:rPr>
          <w:color w:val="262626"/>
          <w:spacing w:val="-3"/>
        </w:rPr>
        <w:t> </w:t>
      </w:r>
      <w:r>
        <w:rPr>
          <w:color w:val="262626"/>
        </w:rPr>
        <w:t>of</w:t>
      </w:r>
      <w:r>
        <w:rPr>
          <w:color w:val="262626"/>
          <w:spacing w:val="-3"/>
        </w:rPr>
        <w:t> </w:t>
      </w:r>
      <w:r>
        <w:rPr>
          <w:color w:val="262626"/>
        </w:rPr>
        <w:t>the</w:t>
      </w:r>
      <w:r>
        <w:rPr>
          <w:color w:val="262626"/>
          <w:spacing w:val="-3"/>
        </w:rPr>
        <w:t> </w:t>
      </w:r>
      <w:r>
        <w:rPr>
          <w:color w:val="262626"/>
        </w:rPr>
        <w:t>RNZFB</w:t>
      </w:r>
      <w:r>
        <w:rPr>
          <w:color w:val="262626"/>
          <w:spacing w:val="-4"/>
        </w:rPr>
        <w:t> </w:t>
      </w:r>
      <w:r>
        <w:rPr>
          <w:color w:val="262626"/>
        </w:rPr>
        <w:t>Constitution</w:t>
      </w:r>
      <w:r>
        <w:rPr>
          <w:color w:val="262626"/>
          <w:spacing w:val="-3"/>
        </w:rPr>
        <w:t> </w:t>
      </w:r>
      <w:r>
        <w:rPr>
          <w:color w:val="262626"/>
        </w:rPr>
        <w:t>raised</w:t>
      </w:r>
      <w:r>
        <w:rPr>
          <w:color w:val="262626"/>
          <w:spacing w:val="-3"/>
        </w:rPr>
        <w:t> </w:t>
      </w:r>
      <w:r>
        <w:rPr>
          <w:color w:val="262626"/>
        </w:rPr>
        <w:t>concerns</w:t>
      </w:r>
      <w:r>
        <w:rPr>
          <w:color w:val="262626"/>
          <w:spacing w:val="-3"/>
        </w:rPr>
        <w:t> </w:t>
      </w:r>
      <w:r>
        <w:rPr>
          <w:color w:val="262626"/>
        </w:rPr>
        <w:t>about the current Board election model, including declining voter participation and low member engagement. One recommendation was to consider a Board Appointments Panel to assess candidates against agreed skills and perspectives, with appointments approved at the AGM.</w:t>
      </w:r>
    </w:p>
    <w:p>
      <w:pPr>
        <w:pStyle w:val="BodyText"/>
      </w:pPr>
      <w:r>
        <w:rPr>
          <w:color w:val="262626"/>
        </w:rPr>
        <w:t>The</w:t>
      </w:r>
      <w:r>
        <w:rPr>
          <w:color w:val="262626"/>
          <w:spacing w:val="-3"/>
        </w:rPr>
        <w:t> </w:t>
      </w:r>
      <w:r>
        <w:rPr>
          <w:color w:val="262626"/>
        </w:rPr>
        <w:t>Board</w:t>
      </w:r>
      <w:r>
        <w:rPr>
          <w:color w:val="262626"/>
          <w:spacing w:val="-3"/>
        </w:rPr>
        <w:t> </w:t>
      </w:r>
      <w:r>
        <w:rPr>
          <w:color w:val="262626"/>
        </w:rPr>
        <w:t>shared</w:t>
      </w:r>
      <w:r>
        <w:rPr>
          <w:color w:val="262626"/>
          <w:spacing w:val="-3"/>
        </w:rPr>
        <w:t> </w:t>
      </w:r>
      <w:r>
        <w:rPr>
          <w:color w:val="262626"/>
        </w:rPr>
        <w:t>concerns</w:t>
      </w:r>
      <w:r>
        <w:rPr>
          <w:color w:val="262626"/>
          <w:spacing w:val="-3"/>
        </w:rPr>
        <w:t> </w:t>
      </w:r>
      <w:r>
        <w:rPr>
          <w:color w:val="262626"/>
        </w:rPr>
        <w:t>about</w:t>
      </w:r>
      <w:r>
        <w:rPr>
          <w:color w:val="262626"/>
          <w:spacing w:val="-4"/>
        </w:rPr>
        <w:t> </w:t>
      </w:r>
      <w:r>
        <w:rPr>
          <w:color w:val="262626"/>
        </w:rPr>
        <w:t>declining</w:t>
      </w:r>
      <w:r>
        <w:rPr>
          <w:color w:val="262626"/>
          <w:spacing w:val="-3"/>
        </w:rPr>
        <w:t> </w:t>
      </w:r>
      <w:r>
        <w:rPr>
          <w:color w:val="262626"/>
        </w:rPr>
        <w:t>voting</w:t>
      </w:r>
      <w:r>
        <w:rPr>
          <w:color w:val="262626"/>
          <w:spacing w:val="-3"/>
        </w:rPr>
        <w:t> </w:t>
      </w:r>
      <w:r>
        <w:rPr>
          <w:color w:val="262626"/>
        </w:rPr>
        <w:t>participation</w:t>
      </w:r>
      <w:r>
        <w:rPr>
          <w:color w:val="262626"/>
          <w:spacing w:val="-3"/>
        </w:rPr>
        <w:t> </w:t>
      </w:r>
      <w:r>
        <w:rPr>
          <w:color w:val="262626"/>
        </w:rPr>
        <w:t>and</w:t>
      </w:r>
      <w:r>
        <w:rPr>
          <w:color w:val="262626"/>
          <w:spacing w:val="-3"/>
        </w:rPr>
        <w:t> </w:t>
      </w:r>
      <w:r>
        <w:rPr>
          <w:color w:val="262626"/>
        </w:rPr>
        <w:t>considered</w:t>
      </w:r>
      <w:r>
        <w:rPr>
          <w:color w:val="262626"/>
          <w:spacing w:val="-3"/>
        </w:rPr>
        <w:t> </w:t>
      </w:r>
      <w:r>
        <w:rPr>
          <w:color w:val="262626"/>
        </w:rPr>
        <w:t>there</w:t>
      </w:r>
      <w:r>
        <w:rPr>
          <w:color w:val="262626"/>
          <w:spacing w:val="-3"/>
        </w:rPr>
        <w:t> </w:t>
      </w:r>
      <w:r>
        <w:rPr>
          <w:color w:val="262626"/>
        </w:rPr>
        <w:t>was</w:t>
      </w:r>
      <w:r>
        <w:rPr>
          <w:color w:val="262626"/>
          <w:spacing w:val="-3"/>
        </w:rPr>
        <w:t> </w:t>
      </w:r>
      <w:r>
        <w:rPr>
          <w:color w:val="262626"/>
        </w:rPr>
        <w:t>merit</w:t>
      </w:r>
      <w:r>
        <w:rPr>
          <w:color w:val="262626"/>
          <w:spacing w:val="-4"/>
        </w:rPr>
        <w:t> </w:t>
      </w:r>
      <w:r>
        <w:rPr>
          <w:color w:val="262626"/>
        </w:rPr>
        <w:t>in consulting on alternative approaches, including a Board Appointments Panel.</w:t>
      </w:r>
    </w:p>
    <w:p>
      <w:pPr>
        <w:pStyle w:val="BodyText"/>
      </w:pPr>
      <w:r>
        <w:rPr>
          <w:color w:val="262626"/>
        </w:rPr>
        <w:t>The Board’s proposed response to the RNZFB Governance Review had been discussed in-committee at yesterday’s meeting, and approved for consultation. Feedback received would be considered</w:t>
      </w:r>
      <w:r>
        <w:rPr>
          <w:color w:val="262626"/>
          <w:spacing w:val="-4"/>
        </w:rPr>
        <w:t> </w:t>
      </w:r>
      <w:r>
        <w:rPr>
          <w:color w:val="262626"/>
        </w:rPr>
        <w:t>before</w:t>
      </w:r>
      <w:r>
        <w:rPr>
          <w:color w:val="262626"/>
          <w:spacing w:val="-4"/>
        </w:rPr>
        <w:t> </w:t>
      </w:r>
      <w:r>
        <w:rPr>
          <w:color w:val="262626"/>
        </w:rPr>
        <w:t>any</w:t>
      </w:r>
      <w:r>
        <w:rPr>
          <w:color w:val="262626"/>
          <w:spacing w:val="-4"/>
        </w:rPr>
        <w:t> </w:t>
      </w:r>
      <w:r>
        <w:rPr>
          <w:color w:val="262626"/>
        </w:rPr>
        <w:t>proposed</w:t>
      </w:r>
      <w:r>
        <w:rPr>
          <w:color w:val="262626"/>
          <w:spacing w:val="-4"/>
        </w:rPr>
        <w:t> </w:t>
      </w:r>
      <w:r>
        <w:rPr>
          <w:color w:val="262626"/>
        </w:rPr>
        <w:t>constitutional</w:t>
      </w:r>
      <w:r>
        <w:rPr>
          <w:color w:val="262626"/>
          <w:spacing w:val="-4"/>
        </w:rPr>
        <w:t> </w:t>
      </w:r>
      <w:r>
        <w:rPr>
          <w:color w:val="262626"/>
        </w:rPr>
        <w:t>changes</w:t>
      </w:r>
      <w:r>
        <w:rPr>
          <w:color w:val="262626"/>
          <w:spacing w:val="-4"/>
        </w:rPr>
        <w:t> </w:t>
      </w:r>
      <w:r>
        <w:rPr>
          <w:color w:val="262626"/>
        </w:rPr>
        <w:t>were</w:t>
      </w:r>
      <w:r>
        <w:rPr>
          <w:color w:val="262626"/>
          <w:spacing w:val="-4"/>
        </w:rPr>
        <w:t> </w:t>
      </w:r>
      <w:r>
        <w:rPr>
          <w:color w:val="262626"/>
        </w:rPr>
        <w:t>developed,</w:t>
      </w:r>
      <w:r>
        <w:rPr>
          <w:color w:val="262626"/>
          <w:spacing w:val="-5"/>
        </w:rPr>
        <w:t> </w:t>
      </w:r>
      <w:r>
        <w:rPr>
          <w:color w:val="262626"/>
        </w:rPr>
        <w:t>for</w:t>
      </w:r>
      <w:r>
        <w:rPr>
          <w:color w:val="262626"/>
          <w:spacing w:val="-4"/>
        </w:rPr>
        <w:t> </w:t>
      </w:r>
      <w:r>
        <w:rPr>
          <w:color w:val="262626"/>
        </w:rPr>
        <w:t>further</w:t>
      </w:r>
      <w:r>
        <w:rPr>
          <w:color w:val="262626"/>
          <w:spacing w:val="-4"/>
        </w:rPr>
        <w:t> </w:t>
      </w:r>
      <w:r>
        <w:rPr>
          <w:color w:val="262626"/>
        </w:rPr>
        <w:t>discussion</w:t>
      </w:r>
      <w:r>
        <w:rPr>
          <w:color w:val="262626"/>
          <w:spacing w:val="-4"/>
        </w:rPr>
        <w:t> </w:t>
      </w:r>
      <w:r>
        <w:rPr>
          <w:color w:val="262626"/>
        </w:rPr>
        <w:t>and a potential formal member vote at next year’s AGM.</w:t>
      </w:r>
    </w:p>
    <w:p>
      <w:pPr>
        <w:pStyle w:val="BodyText"/>
      </w:pPr>
      <w:r>
        <w:rPr>
          <w:color w:val="262626"/>
        </w:rPr>
        <w:t>Members</w:t>
      </w:r>
      <w:r>
        <w:rPr>
          <w:color w:val="262626"/>
          <w:spacing w:val="-3"/>
        </w:rPr>
        <w:t> </w:t>
      </w:r>
      <w:r>
        <w:rPr>
          <w:color w:val="262626"/>
        </w:rPr>
        <w:t>were</w:t>
      </w:r>
      <w:r>
        <w:rPr>
          <w:color w:val="262626"/>
          <w:spacing w:val="-3"/>
        </w:rPr>
        <w:t> </w:t>
      </w:r>
      <w:r>
        <w:rPr>
          <w:color w:val="262626"/>
        </w:rPr>
        <w:t>encouraged</w:t>
      </w:r>
      <w:r>
        <w:rPr>
          <w:color w:val="262626"/>
          <w:spacing w:val="-3"/>
        </w:rPr>
        <w:t> </w:t>
      </w:r>
      <w:r>
        <w:rPr>
          <w:color w:val="262626"/>
        </w:rPr>
        <w:t>to</w:t>
      </w:r>
      <w:r>
        <w:rPr>
          <w:color w:val="262626"/>
          <w:spacing w:val="-3"/>
        </w:rPr>
        <w:t> </w:t>
      </w:r>
      <w:r>
        <w:rPr>
          <w:color w:val="262626"/>
        </w:rPr>
        <w:t>review</w:t>
      </w:r>
      <w:r>
        <w:rPr>
          <w:color w:val="262626"/>
          <w:spacing w:val="-3"/>
        </w:rPr>
        <w:t> </w:t>
      </w:r>
      <w:r>
        <w:rPr>
          <w:color w:val="262626"/>
        </w:rPr>
        <w:t>the</w:t>
      </w:r>
      <w:r>
        <w:rPr>
          <w:color w:val="262626"/>
          <w:spacing w:val="-3"/>
        </w:rPr>
        <w:t> </w:t>
      </w:r>
      <w:r>
        <w:rPr>
          <w:color w:val="262626"/>
        </w:rPr>
        <w:t>proposal,</w:t>
      </w:r>
      <w:r>
        <w:rPr>
          <w:color w:val="262626"/>
          <w:spacing w:val="-4"/>
        </w:rPr>
        <w:t> </w:t>
      </w:r>
      <w:r>
        <w:rPr>
          <w:color w:val="262626"/>
        </w:rPr>
        <w:t>provide</w:t>
      </w:r>
      <w:r>
        <w:rPr>
          <w:color w:val="262626"/>
          <w:spacing w:val="-3"/>
        </w:rPr>
        <w:t> </w:t>
      </w:r>
      <w:r>
        <w:rPr>
          <w:color w:val="262626"/>
        </w:rPr>
        <w:t>feedback,</w:t>
      </w:r>
      <w:r>
        <w:rPr>
          <w:color w:val="262626"/>
          <w:spacing w:val="-4"/>
        </w:rPr>
        <w:t> </w:t>
      </w:r>
      <w:r>
        <w:rPr>
          <w:color w:val="262626"/>
        </w:rPr>
        <w:t>and</w:t>
      </w:r>
      <w:r>
        <w:rPr>
          <w:color w:val="262626"/>
          <w:spacing w:val="-3"/>
        </w:rPr>
        <w:t> </w:t>
      </w:r>
      <w:r>
        <w:rPr>
          <w:color w:val="262626"/>
        </w:rPr>
        <w:t>suggest</w:t>
      </w:r>
      <w:r>
        <w:rPr>
          <w:color w:val="262626"/>
          <w:spacing w:val="-3"/>
        </w:rPr>
        <w:t> </w:t>
      </w:r>
      <w:r>
        <w:rPr>
          <w:color w:val="262626"/>
        </w:rPr>
        <w:t>any </w:t>
      </w:r>
      <w:r>
        <w:rPr>
          <w:color w:val="262626"/>
          <w:spacing w:val="-2"/>
        </w:rPr>
        <w:t>improvements.</w:t>
      </w:r>
    </w:p>
    <w:p>
      <w:pPr>
        <w:pStyle w:val="BodyText"/>
        <w:spacing w:after="0"/>
        <w:sectPr>
          <w:pgSz w:w="11910" w:h="16840"/>
          <w:pgMar w:header="294" w:footer="328" w:top="840" w:bottom="520" w:left="1133" w:right="1133"/>
        </w:sectPr>
      </w:pPr>
    </w:p>
    <w:p>
      <w:pPr>
        <w:pStyle w:val="Heading1"/>
        <w:numPr>
          <w:ilvl w:val="0"/>
          <w:numId w:val="1"/>
        </w:numPr>
        <w:tabs>
          <w:tab w:pos="753" w:val="left" w:leader="none"/>
        </w:tabs>
        <w:spacing w:line="240" w:lineRule="auto" w:before="83" w:after="0"/>
        <w:ind w:left="753" w:right="0" w:hanging="735"/>
        <w:jc w:val="left"/>
      </w:pPr>
      <w:bookmarkStart w:name="8. General Business" w:id="8"/>
      <w:bookmarkEnd w:id="8"/>
      <w:r>
        <w:rPr/>
      </w:r>
      <w:r>
        <w:rPr>
          <w:color w:val="404040"/>
        </w:rPr>
        <w:t>General</w:t>
      </w:r>
      <w:r>
        <w:rPr>
          <w:color w:val="404040"/>
          <w:spacing w:val="-7"/>
        </w:rPr>
        <w:t> </w:t>
      </w:r>
      <w:r>
        <w:rPr>
          <w:color w:val="404040"/>
          <w:spacing w:val="-2"/>
        </w:rPr>
        <w:t>Business</w:t>
      </w:r>
    </w:p>
    <w:p>
      <w:pPr>
        <w:pStyle w:val="Heading3"/>
        <w:numPr>
          <w:ilvl w:val="1"/>
          <w:numId w:val="1"/>
        </w:numPr>
        <w:tabs>
          <w:tab w:pos="752" w:val="left" w:leader="none"/>
        </w:tabs>
        <w:spacing w:line="240" w:lineRule="auto" w:before="200" w:after="0"/>
        <w:ind w:left="752" w:right="2831" w:hanging="734"/>
        <w:jc w:val="left"/>
      </w:pPr>
      <w:r>
        <w:rPr>
          <w:color w:val="262626"/>
        </w:rPr>
        <w:t>External</w:t>
      </w:r>
      <w:r>
        <w:rPr>
          <w:color w:val="262626"/>
          <w:spacing w:val="-7"/>
        </w:rPr>
        <w:t> </w:t>
      </w:r>
      <w:r>
        <w:rPr>
          <w:color w:val="262626"/>
        </w:rPr>
        <w:t>guest</w:t>
      </w:r>
      <w:r>
        <w:rPr>
          <w:color w:val="262626"/>
          <w:spacing w:val="-6"/>
        </w:rPr>
        <w:t> </w:t>
      </w:r>
      <w:r>
        <w:rPr>
          <w:color w:val="262626"/>
        </w:rPr>
        <w:t>speaker,</w:t>
      </w:r>
      <w:r>
        <w:rPr>
          <w:color w:val="262626"/>
          <w:spacing w:val="-6"/>
        </w:rPr>
        <w:t> </w:t>
      </w:r>
      <w:r>
        <w:rPr>
          <w:color w:val="262626"/>
        </w:rPr>
        <w:t>Mahé</w:t>
      </w:r>
      <w:r>
        <w:rPr>
          <w:color w:val="262626"/>
          <w:spacing w:val="-6"/>
        </w:rPr>
        <w:t> </w:t>
      </w:r>
      <w:r>
        <w:rPr>
          <w:color w:val="262626"/>
        </w:rPr>
        <w:t>Drysdale,</w:t>
      </w:r>
      <w:r>
        <w:rPr>
          <w:color w:val="262626"/>
          <w:spacing w:val="-6"/>
        </w:rPr>
        <w:t> </w:t>
      </w:r>
      <w:r>
        <w:rPr>
          <w:color w:val="262626"/>
        </w:rPr>
        <w:t>Mayor</w:t>
      </w:r>
      <w:r>
        <w:rPr>
          <w:color w:val="262626"/>
          <w:spacing w:val="-6"/>
        </w:rPr>
        <w:t> </w:t>
      </w:r>
      <w:r>
        <w:rPr>
          <w:color w:val="262626"/>
        </w:rPr>
        <w:t>of </w:t>
      </w:r>
      <w:r>
        <w:rPr>
          <w:color w:val="262626"/>
          <w:spacing w:val="-2"/>
        </w:rPr>
        <w:t>Tauranga</w:t>
      </w:r>
    </w:p>
    <w:p>
      <w:pPr>
        <w:pStyle w:val="BodyText"/>
      </w:pPr>
      <w:r>
        <w:rPr>
          <w:color w:val="262626"/>
        </w:rPr>
        <w:t>Mr</w:t>
      </w:r>
      <w:r>
        <w:rPr>
          <w:color w:val="262626"/>
          <w:spacing w:val="-2"/>
        </w:rPr>
        <w:t> </w:t>
      </w:r>
      <w:r>
        <w:rPr>
          <w:color w:val="262626"/>
        </w:rPr>
        <w:t>Scott</w:t>
      </w:r>
      <w:r>
        <w:rPr>
          <w:color w:val="262626"/>
          <w:spacing w:val="-3"/>
        </w:rPr>
        <w:t> </w:t>
      </w:r>
      <w:r>
        <w:rPr>
          <w:color w:val="262626"/>
        </w:rPr>
        <w:t>introduced</w:t>
      </w:r>
      <w:r>
        <w:rPr>
          <w:color w:val="262626"/>
          <w:spacing w:val="-2"/>
        </w:rPr>
        <w:t> </w:t>
      </w:r>
      <w:r>
        <w:rPr>
          <w:color w:val="262626"/>
        </w:rPr>
        <w:t>Mr</w:t>
      </w:r>
      <w:r>
        <w:rPr>
          <w:color w:val="262626"/>
          <w:spacing w:val="-2"/>
        </w:rPr>
        <w:t> </w:t>
      </w:r>
      <w:r>
        <w:rPr>
          <w:color w:val="262626"/>
        </w:rPr>
        <w:t>Drysdale,</w:t>
      </w:r>
      <w:r>
        <w:rPr>
          <w:color w:val="262626"/>
          <w:spacing w:val="-3"/>
        </w:rPr>
        <w:t> </w:t>
      </w:r>
      <w:r>
        <w:rPr>
          <w:color w:val="262626"/>
        </w:rPr>
        <w:t>Mayor</w:t>
      </w:r>
      <w:r>
        <w:rPr>
          <w:color w:val="262626"/>
          <w:spacing w:val="-2"/>
        </w:rPr>
        <w:t> </w:t>
      </w:r>
      <w:r>
        <w:rPr>
          <w:color w:val="262626"/>
        </w:rPr>
        <w:t>of</w:t>
      </w:r>
      <w:r>
        <w:rPr>
          <w:color w:val="262626"/>
          <w:spacing w:val="-3"/>
        </w:rPr>
        <w:t> </w:t>
      </w:r>
      <w:r>
        <w:rPr>
          <w:color w:val="262626"/>
        </w:rPr>
        <w:t>Tauranga,</w:t>
      </w:r>
      <w:r>
        <w:rPr>
          <w:color w:val="262626"/>
          <w:spacing w:val="-2"/>
        </w:rPr>
        <w:t> </w:t>
      </w:r>
      <w:r>
        <w:rPr>
          <w:color w:val="262626"/>
        </w:rPr>
        <w:t>to</w:t>
      </w:r>
      <w:r>
        <w:rPr>
          <w:color w:val="262626"/>
          <w:spacing w:val="-2"/>
        </w:rPr>
        <w:t> </w:t>
      </w:r>
      <w:r>
        <w:rPr>
          <w:color w:val="262626"/>
        </w:rPr>
        <w:t>the</w:t>
      </w:r>
      <w:r>
        <w:rPr>
          <w:color w:val="262626"/>
          <w:spacing w:val="-2"/>
        </w:rPr>
        <w:t> meeting.</w:t>
      </w:r>
    </w:p>
    <w:p>
      <w:pPr>
        <w:pStyle w:val="BodyText"/>
        <w:ind w:right="83"/>
      </w:pPr>
      <w:r>
        <w:rPr>
          <w:color w:val="262626"/>
        </w:rPr>
        <w:t>Mr Drysdale thanked the RNZFB Board and BLVNZ for its work in Tauranga and acknowledged the</w:t>
      </w:r>
      <w:r>
        <w:rPr>
          <w:color w:val="262626"/>
          <w:spacing w:val="-3"/>
        </w:rPr>
        <w:t> </w:t>
      </w:r>
      <w:r>
        <w:rPr>
          <w:color w:val="262626"/>
        </w:rPr>
        <w:t>positive</w:t>
      </w:r>
      <w:r>
        <w:rPr>
          <w:color w:val="262626"/>
          <w:spacing w:val="-3"/>
        </w:rPr>
        <w:t> </w:t>
      </w:r>
      <w:r>
        <w:rPr>
          <w:color w:val="262626"/>
        </w:rPr>
        <w:t>impact</w:t>
      </w:r>
      <w:r>
        <w:rPr>
          <w:color w:val="262626"/>
          <w:spacing w:val="-3"/>
        </w:rPr>
        <w:t> </w:t>
      </w:r>
      <w:r>
        <w:rPr>
          <w:color w:val="262626"/>
        </w:rPr>
        <w:t>of</w:t>
      </w:r>
      <w:r>
        <w:rPr>
          <w:color w:val="262626"/>
          <w:spacing w:val="-4"/>
        </w:rPr>
        <w:t> </w:t>
      </w:r>
      <w:r>
        <w:rPr>
          <w:color w:val="262626"/>
        </w:rPr>
        <w:t>the</w:t>
      </w:r>
      <w:r>
        <w:rPr>
          <w:color w:val="262626"/>
          <w:spacing w:val="-3"/>
        </w:rPr>
        <w:t> </w:t>
      </w:r>
      <w:r>
        <w:rPr>
          <w:color w:val="262626"/>
        </w:rPr>
        <w:t>organisation’s</w:t>
      </w:r>
      <w:r>
        <w:rPr>
          <w:color w:val="262626"/>
          <w:spacing w:val="-3"/>
        </w:rPr>
        <w:t> </w:t>
      </w:r>
      <w:r>
        <w:rPr>
          <w:color w:val="262626"/>
        </w:rPr>
        <w:t>advocacy,</w:t>
      </w:r>
      <w:r>
        <w:rPr>
          <w:color w:val="262626"/>
          <w:spacing w:val="-3"/>
        </w:rPr>
        <w:t> </w:t>
      </w:r>
      <w:r>
        <w:rPr>
          <w:color w:val="262626"/>
        </w:rPr>
        <w:t>support</w:t>
      </w:r>
      <w:r>
        <w:rPr>
          <w:color w:val="262626"/>
          <w:spacing w:val="-4"/>
        </w:rPr>
        <w:t> </w:t>
      </w:r>
      <w:r>
        <w:rPr>
          <w:color w:val="262626"/>
        </w:rPr>
        <w:t>and</w:t>
      </w:r>
      <w:r>
        <w:rPr>
          <w:color w:val="262626"/>
          <w:spacing w:val="-3"/>
        </w:rPr>
        <w:t> </w:t>
      </w:r>
      <w:r>
        <w:rPr>
          <w:color w:val="262626"/>
        </w:rPr>
        <w:t>assistance</w:t>
      </w:r>
      <w:r>
        <w:rPr>
          <w:color w:val="262626"/>
          <w:spacing w:val="-3"/>
        </w:rPr>
        <w:t> </w:t>
      </w:r>
      <w:r>
        <w:rPr>
          <w:color w:val="262626"/>
        </w:rPr>
        <w:t>on</w:t>
      </w:r>
      <w:r>
        <w:rPr>
          <w:color w:val="262626"/>
          <w:spacing w:val="-3"/>
        </w:rPr>
        <w:t> </w:t>
      </w:r>
      <w:r>
        <w:rPr>
          <w:color w:val="262626"/>
        </w:rPr>
        <w:t>people’s</w:t>
      </w:r>
      <w:r>
        <w:rPr>
          <w:color w:val="262626"/>
          <w:spacing w:val="-3"/>
        </w:rPr>
        <w:t> </w:t>
      </w:r>
      <w:r>
        <w:rPr>
          <w:color w:val="262626"/>
        </w:rPr>
        <w:t>day-to-day lives. He noted Tauranga City Council’s goal of creating a more inclusive city and referred to the 37,000 people in Tauranga (about 27%) who identify as disable, and 31,000 people over the age of 65, noting that accessibility improvements benefit the wider community.</w:t>
      </w:r>
    </w:p>
    <w:p>
      <w:pPr>
        <w:pStyle w:val="BodyText"/>
      </w:pPr>
      <w:r>
        <w:rPr>
          <w:color w:val="262626"/>
        </w:rPr>
        <w:t>Mr Drysdale referred to the importance of people being able to access Tauranga’s natural environment.</w:t>
      </w:r>
      <w:r>
        <w:rPr>
          <w:color w:val="262626"/>
          <w:spacing w:val="-3"/>
        </w:rPr>
        <w:t> </w:t>
      </w:r>
      <w:r>
        <w:rPr>
          <w:color w:val="262626"/>
        </w:rPr>
        <w:t>He</w:t>
      </w:r>
      <w:r>
        <w:rPr>
          <w:color w:val="262626"/>
          <w:spacing w:val="-3"/>
        </w:rPr>
        <w:t> </w:t>
      </w:r>
      <w:r>
        <w:rPr>
          <w:color w:val="262626"/>
        </w:rPr>
        <w:t>noted</w:t>
      </w:r>
      <w:r>
        <w:rPr>
          <w:color w:val="262626"/>
          <w:spacing w:val="-3"/>
        </w:rPr>
        <w:t> </w:t>
      </w:r>
      <w:r>
        <w:rPr>
          <w:color w:val="262626"/>
        </w:rPr>
        <w:t>examples</w:t>
      </w:r>
      <w:r>
        <w:rPr>
          <w:color w:val="262626"/>
          <w:spacing w:val="-3"/>
        </w:rPr>
        <w:t> </w:t>
      </w:r>
      <w:r>
        <w:rPr>
          <w:color w:val="262626"/>
        </w:rPr>
        <w:t>of</w:t>
      </w:r>
      <w:r>
        <w:rPr>
          <w:color w:val="262626"/>
          <w:spacing w:val="-4"/>
        </w:rPr>
        <w:t> </w:t>
      </w:r>
      <w:r>
        <w:rPr>
          <w:color w:val="262626"/>
        </w:rPr>
        <w:t>Council</w:t>
      </w:r>
      <w:r>
        <w:rPr>
          <w:color w:val="262626"/>
          <w:spacing w:val="-3"/>
        </w:rPr>
        <w:t> </w:t>
      </w:r>
      <w:r>
        <w:rPr>
          <w:color w:val="262626"/>
        </w:rPr>
        <w:t>initiatives</w:t>
      </w:r>
      <w:r>
        <w:rPr>
          <w:color w:val="262626"/>
          <w:spacing w:val="-3"/>
        </w:rPr>
        <w:t> </w:t>
      </w:r>
      <w:r>
        <w:rPr>
          <w:color w:val="262626"/>
        </w:rPr>
        <w:t>to</w:t>
      </w:r>
      <w:r>
        <w:rPr>
          <w:color w:val="262626"/>
          <w:spacing w:val="-3"/>
        </w:rPr>
        <w:t> </w:t>
      </w:r>
      <w:r>
        <w:rPr>
          <w:color w:val="262626"/>
        </w:rPr>
        <w:t>support</w:t>
      </w:r>
      <w:r>
        <w:rPr>
          <w:color w:val="262626"/>
          <w:spacing w:val="-3"/>
        </w:rPr>
        <w:t> </w:t>
      </w:r>
      <w:r>
        <w:rPr>
          <w:color w:val="262626"/>
        </w:rPr>
        <w:t>people</w:t>
      </w:r>
      <w:r>
        <w:rPr>
          <w:color w:val="262626"/>
          <w:spacing w:val="-3"/>
        </w:rPr>
        <w:t> </w:t>
      </w:r>
      <w:r>
        <w:rPr>
          <w:color w:val="262626"/>
        </w:rPr>
        <w:t>with</w:t>
      </w:r>
      <w:r>
        <w:rPr>
          <w:color w:val="262626"/>
          <w:spacing w:val="-3"/>
        </w:rPr>
        <w:t> </w:t>
      </w:r>
      <w:r>
        <w:rPr>
          <w:color w:val="262626"/>
        </w:rPr>
        <w:t>disabilities,</w:t>
      </w:r>
      <w:r>
        <w:rPr>
          <w:color w:val="262626"/>
          <w:spacing w:val="-3"/>
        </w:rPr>
        <w:t> </w:t>
      </w:r>
      <w:r>
        <w:rPr>
          <w:color w:val="262626"/>
        </w:rPr>
        <w:t>including the Tauranga Access Map, beach access information, accessible trails, and the Te Kaiwhakatere TrailRider for access to Mauao. He noted that Council remained open to further ideas that would support everyone to enjoy the environment.</w:t>
      </w:r>
    </w:p>
    <w:p>
      <w:pPr>
        <w:pStyle w:val="BodyText"/>
      </w:pPr>
      <w:r>
        <w:rPr>
          <w:color w:val="262626"/>
        </w:rPr>
        <w:t>Mr Drysdale discussed new developments in Tauranga’s city centre and noted that Council had taken account of lived experience in its planning. He referred to the waterfront playground as an example</w:t>
      </w:r>
      <w:r>
        <w:rPr>
          <w:color w:val="262626"/>
          <w:spacing w:val="-3"/>
        </w:rPr>
        <w:t> </w:t>
      </w:r>
      <w:r>
        <w:rPr>
          <w:color w:val="262626"/>
        </w:rPr>
        <w:t>of</w:t>
      </w:r>
      <w:r>
        <w:rPr>
          <w:color w:val="262626"/>
          <w:spacing w:val="-4"/>
        </w:rPr>
        <w:t> </w:t>
      </w:r>
      <w:r>
        <w:rPr>
          <w:color w:val="262626"/>
        </w:rPr>
        <w:t>a</w:t>
      </w:r>
      <w:r>
        <w:rPr>
          <w:color w:val="262626"/>
          <w:spacing w:val="-3"/>
        </w:rPr>
        <w:t> </w:t>
      </w:r>
      <w:r>
        <w:rPr>
          <w:color w:val="262626"/>
        </w:rPr>
        <w:t>project</w:t>
      </w:r>
      <w:r>
        <w:rPr>
          <w:color w:val="262626"/>
          <w:spacing w:val="-3"/>
        </w:rPr>
        <w:t> </w:t>
      </w:r>
      <w:r>
        <w:rPr>
          <w:color w:val="262626"/>
        </w:rPr>
        <w:t>designed</w:t>
      </w:r>
      <w:r>
        <w:rPr>
          <w:color w:val="262626"/>
          <w:spacing w:val="-3"/>
        </w:rPr>
        <w:t> </w:t>
      </w:r>
      <w:r>
        <w:rPr>
          <w:color w:val="262626"/>
        </w:rPr>
        <w:t>with</w:t>
      </w:r>
      <w:r>
        <w:rPr>
          <w:color w:val="262626"/>
          <w:spacing w:val="-3"/>
        </w:rPr>
        <w:t> </w:t>
      </w:r>
      <w:r>
        <w:rPr>
          <w:color w:val="262626"/>
        </w:rPr>
        <w:t>accessibility</w:t>
      </w:r>
      <w:r>
        <w:rPr>
          <w:color w:val="262626"/>
          <w:spacing w:val="-3"/>
        </w:rPr>
        <w:t> </w:t>
      </w:r>
      <w:r>
        <w:rPr>
          <w:color w:val="262626"/>
        </w:rPr>
        <w:t>and</w:t>
      </w:r>
      <w:r>
        <w:rPr>
          <w:color w:val="262626"/>
          <w:spacing w:val="-3"/>
        </w:rPr>
        <w:t> </w:t>
      </w:r>
      <w:r>
        <w:rPr>
          <w:color w:val="262626"/>
        </w:rPr>
        <w:t>inclusion</w:t>
      </w:r>
      <w:r>
        <w:rPr>
          <w:color w:val="262626"/>
          <w:spacing w:val="-3"/>
        </w:rPr>
        <w:t> </w:t>
      </w:r>
      <w:r>
        <w:rPr>
          <w:color w:val="262626"/>
        </w:rPr>
        <w:t>in</w:t>
      </w:r>
      <w:r>
        <w:rPr>
          <w:color w:val="262626"/>
          <w:spacing w:val="-3"/>
        </w:rPr>
        <w:t> </w:t>
      </w:r>
      <w:r>
        <w:rPr>
          <w:color w:val="262626"/>
        </w:rPr>
        <w:t>mind.</w:t>
      </w:r>
      <w:r>
        <w:rPr>
          <w:color w:val="262626"/>
          <w:spacing w:val="-3"/>
        </w:rPr>
        <w:t> </w:t>
      </w:r>
      <w:r>
        <w:rPr>
          <w:color w:val="262626"/>
        </w:rPr>
        <w:t>He</w:t>
      </w:r>
      <w:r>
        <w:rPr>
          <w:color w:val="262626"/>
          <w:spacing w:val="-3"/>
        </w:rPr>
        <w:t> </w:t>
      </w:r>
      <w:r>
        <w:rPr>
          <w:color w:val="262626"/>
        </w:rPr>
        <w:t>also</w:t>
      </w:r>
      <w:r>
        <w:rPr>
          <w:color w:val="262626"/>
          <w:spacing w:val="-3"/>
        </w:rPr>
        <w:t> </w:t>
      </w:r>
      <w:r>
        <w:rPr>
          <w:color w:val="262626"/>
        </w:rPr>
        <w:t>referred</w:t>
      </w:r>
      <w:r>
        <w:rPr>
          <w:color w:val="262626"/>
          <w:spacing w:val="-3"/>
        </w:rPr>
        <w:t> </w:t>
      </w:r>
      <w:r>
        <w:rPr>
          <w:color w:val="262626"/>
        </w:rPr>
        <w:t>to</w:t>
      </w:r>
      <w:r>
        <w:rPr>
          <w:color w:val="262626"/>
          <w:spacing w:val="-3"/>
        </w:rPr>
        <w:t> </w:t>
      </w:r>
      <w:r>
        <w:rPr>
          <w:color w:val="262626"/>
        </w:rPr>
        <w:t>the</w:t>
      </w:r>
      <w:r>
        <w:rPr>
          <w:color w:val="262626"/>
          <w:spacing w:val="-3"/>
        </w:rPr>
        <w:t> </w:t>
      </w:r>
      <w:r>
        <w:rPr>
          <w:color w:val="262626"/>
        </w:rPr>
        <w:t>new Library and Community Hub, scheduled to open in October, and the wider civic precinct, Te Manawataki o Te Papa, including the civic whare, museum and exhibition gallery. He noted Council’s willingness to continue learning and to receive ideas about how to improve, so that everyone can feel part of the community and able to participate.</w:t>
      </w:r>
    </w:p>
    <w:p>
      <w:pPr>
        <w:pStyle w:val="BodyText"/>
      </w:pPr>
      <w:r>
        <w:rPr>
          <w:color w:val="262626"/>
        </w:rPr>
        <w:t>Mr</w:t>
      </w:r>
      <w:r>
        <w:rPr>
          <w:color w:val="262626"/>
          <w:spacing w:val="-3"/>
        </w:rPr>
        <w:t> </w:t>
      </w:r>
      <w:r>
        <w:rPr>
          <w:color w:val="262626"/>
        </w:rPr>
        <w:t>Drysdale</w:t>
      </w:r>
      <w:r>
        <w:rPr>
          <w:color w:val="262626"/>
          <w:spacing w:val="-3"/>
        </w:rPr>
        <w:t> </w:t>
      </w:r>
      <w:r>
        <w:rPr>
          <w:color w:val="262626"/>
        </w:rPr>
        <w:t>invited</w:t>
      </w:r>
      <w:r>
        <w:rPr>
          <w:color w:val="262626"/>
          <w:spacing w:val="-3"/>
        </w:rPr>
        <w:t> </w:t>
      </w:r>
      <w:r>
        <w:rPr>
          <w:color w:val="262626"/>
        </w:rPr>
        <w:t>comments</w:t>
      </w:r>
      <w:r>
        <w:rPr>
          <w:color w:val="262626"/>
          <w:spacing w:val="-3"/>
        </w:rPr>
        <w:t> </w:t>
      </w:r>
      <w:r>
        <w:rPr>
          <w:color w:val="262626"/>
        </w:rPr>
        <w:t>from</w:t>
      </w:r>
      <w:r>
        <w:rPr>
          <w:color w:val="262626"/>
          <w:spacing w:val="-3"/>
        </w:rPr>
        <w:t> </w:t>
      </w:r>
      <w:r>
        <w:rPr>
          <w:color w:val="262626"/>
        </w:rPr>
        <w:t>the</w:t>
      </w:r>
      <w:r>
        <w:rPr>
          <w:color w:val="262626"/>
          <w:spacing w:val="-3"/>
        </w:rPr>
        <w:t> </w:t>
      </w:r>
      <w:r>
        <w:rPr>
          <w:color w:val="262626"/>
        </w:rPr>
        <w:t>Board</w:t>
      </w:r>
      <w:r>
        <w:rPr>
          <w:color w:val="262626"/>
          <w:spacing w:val="-3"/>
        </w:rPr>
        <w:t> </w:t>
      </w:r>
      <w:r>
        <w:rPr>
          <w:color w:val="262626"/>
        </w:rPr>
        <w:t>on</w:t>
      </w:r>
      <w:r>
        <w:rPr>
          <w:color w:val="262626"/>
          <w:spacing w:val="-3"/>
        </w:rPr>
        <w:t> </w:t>
      </w:r>
      <w:r>
        <w:rPr>
          <w:color w:val="262626"/>
        </w:rPr>
        <w:t>initiatives</w:t>
      </w:r>
      <w:r>
        <w:rPr>
          <w:color w:val="262626"/>
          <w:spacing w:val="-3"/>
        </w:rPr>
        <w:t> </w:t>
      </w:r>
      <w:r>
        <w:rPr>
          <w:color w:val="262626"/>
        </w:rPr>
        <w:t>that</w:t>
      </w:r>
      <w:r>
        <w:rPr>
          <w:color w:val="262626"/>
          <w:spacing w:val="-3"/>
        </w:rPr>
        <w:t> </w:t>
      </w:r>
      <w:r>
        <w:rPr>
          <w:color w:val="262626"/>
        </w:rPr>
        <w:t>could</w:t>
      </w:r>
      <w:r>
        <w:rPr>
          <w:color w:val="262626"/>
          <w:spacing w:val="-3"/>
        </w:rPr>
        <w:t> </w:t>
      </w:r>
      <w:r>
        <w:rPr>
          <w:color w:val="262626"/>
        </w:rPr>
        <w:t>support</w:t>
      </w:r>
      <w:r>
        <w:rPr>
          <w:color w:val="262626"/>
          <w:spacing w:val="-4"/>
        </w:rPr>
        <w:t> </w:t>
      </w:r>
      <w:r>
        <w:rPr>
          <w:color w:val="262626"/>
        </w:rPr>
        <w:t>Tauranga</w:t>
      </w:r>
      <w:r>
        <w:rPr>
          <w:color w:val="262626"/>
          <w:spacing w:val="-3"/>
        </w:rPr>
        <w:t> </w:t>
      </w:r>
      <w:r>
        <w:rPr>
          <w:color w:val="262626"/>
        </w:rPr>
        <w:t>to</w:t>
      </w:r>
      <w:r>
        <w:rPr>
          <w:color w:val="262626"/>
          <w:spacing w:val="-3"/>
        </w:rPr>
        <w:t> </w:t>
      </w:r>
      <w:r>
        <w:rPr>
          <w:color w:val="262626"/>
        </w:rPr>
        <w:t>be</w:t>
      </w:r>
      <w:r>
        <w:rPr>
          <w:color w:val="262626"/>
          <w:spacing w:val="-3"/>
        </w:rPr>
        <w:t> </w:t>
      </w:r>
      <w:r>
        <w:rPr>
          <w:color w:val="262626"/>
        </w:rPr>
        <w:t>a better and more accessible place.</w:t>
      </w:r>
    </w:p>
    <w:p>
      <w:pPr>
        <w:pStyle w:val="Heading4"/>
        <w:spacing w:before="120"/>
      </w:pPr>
      <w:r>
        <w:rPr>
          <w:color w:val="262626"/>
          <w:spacing w:val="-2"/>
        </w:rPr>
        <w:t>Questions</w:t>
      </w:r>
    </w:p>
    <w:p>
      <w:pPr>
        <w:pStyle w:val="BodyText"/>
      </w:pPr>
      <w:r>
        <w:rPr>
          <w:color w:val="262626"/>
        </w:rPr>
        <w:t>Disability advisory arrangements were discussed, including the value of receiving advice directly from</w:t>
      </w:r>
      <w:r>
        <w:rPr>
          <w:color w:val="262626"/>
          <w:spacing w:val="-3"/>
        </w:rPr>
        <w:t> </w:t>
      </w:r>
      <w:r>
        <w:rPr>
          <w:color w:val="262626"/>
        </w:rPr>
        <w:t>people</w:t>
      </w:r>
      <w:r>
        <w:rPr>
          <w:color w:val="262626"/>
          <w:spacing w:val="-3"/>
        </w:rPr>
        <w:t> </w:t>
      </w:r>
      <w:r>
        <w:rPr>
          <w:color w:val="262626"/>
        </w:rPr>
        <w:t>with</w:t>
      </w:r>
      <w:r>
        <w:rPr>
          <w:color w:val="262626"/>
          <w:spacing w:val="-3"/>
        </w:rPr>
        <w:t> </w:t>
      </w:r>
      <w:r>
        <w:rPr>
          <w:color w:val="262626"/>
        </w:rPr>
        <w:t>lived</w:t>
      </w:r>
      <w:r>
        <w:rPr>
          <w:color w:val="262626"/>
          <w:spacing w:val="-3"/>
        </w:rPr>
        <w:t> </w:t>
      </w:r>
      <w:r>
        <w:rPr>
          <w:color w:val="262626"/>
        </w:rPr>
        <w:t>experience.</w:t>
      </w:r>
      <w:r>
        <w:rPr>
          <w:color w:val="262626"/>
          <w:spacing w:val="-3"/>
        </w:rPr>
        <w:t> </w:t>
      </w:r>
      <w:r>
        <w:rPr>
          <w:color w:val="262626"/>
        </w:rPr>
        <w:t>Reference</w:t>
      </w:r>
      <w:r>
        <w:rPr>
          <w:color w:val="262626"/>
          <w:spacing w:val="-4"/>
        </w:rPr>
        <w:t> </w:t>
      </w:r>
      <w:r>
        <w:rPr>
          <w:color w:val="262626"/>
        </w:rPr>
        <w:t>was</w:t>
      </w:r>
      <w:r>
        <w:rPr>
          <w:color w:val="262626"/>
          <w:spacing w:val="-3"/>
        </w:rPr>
        <w:t> </w:t>
      </w:r>
      <w:r>
        <w:rPr>
          <w:color w:val="262626"/>
        </w:rPr>
        <w:t>also</w:t>
      </w:r>
      <w:r>
        <w:rPr>
          <w:color w:val="262626"/>
          <w:spacing w:val="-3"/>
        </w:rPr>
        <w:t> </w:t>
      </w:r>
      <w:r>
        <w:rPr>
          <w:color w:val="262626"/>
        </w:rPr>
        <w:t>made</w:t>
      </w:r>
      <w:r>
        <w:rPr>
          <w:color w:val="262626"/>
          <w:spacing w:val="-3"/>
        </w:rPr>
        <w:t> </w:t>
      </w:r>
      <w:r>
        <w:rPr>
          <w:color w:val="262626"/>
        </w:rPr>
        <w:t>to</w:t>
      </w:r>
      <w:r>
        <w:rPr>
          <w:color w:val="262626"/>
          <w:spacing w:val="-3"/>
        </w:rPr>
        <w:t> </w:t>
      </w:r>
      <w:r>
        <w:rPr>
          <w:color w:val="262626"/>
        </w:rPr>
        <w:t>access</w:t>
      </w:r>
      <w:r>
        <w:rPr>
          <w:color w:val="262626"/>
          <w:spacing w:val="-3"/>
        </w:rPr>
        <w:t> </w:t>
      </w:r>
      <w:r>
        <w:rPr>
          <w:color w:val="262626"/>
        </w:rPr>
        <w:t>to</w:t>
      </w:r>
      <w:r>
        <w:rPr>
          <w:color w:val="262626"/>
          <w:spacing w:val="-3"/>
        </w:rPr>
        <w:t> </w:t>
      </w:r>
      <w:r>
        <w:rPr>
          <w:color w:val="262626"/>
        </w:rPr>
        <w:t>arts</w:t>
      </w:r>
      <w:r>
        <w:rPr>
          <w:color w:val="262626"/>
          <w:spacing w:val="-3"/>
        </w:rPr>
        <w:t> </w:t>
      </w:r>
      <w:r>
        <w:rPr>
          <w:color w:val="262626"/>
        </w:rPr>
        <w:t>and</w:t>
      </w:r>
      <w:r>
        <w:rPr>
          <w:color w:val="262626"/>
          <w:spacing w:val="-3"/>
        </w:rPr>
        <w:t> </w:t>
      </w:r>
      <w:r>
        <w:rPr>
          <w:color w:val="262626"/>
        </w:rPr>
        <w:t>cultural</w:t>
      </w:r>
      <w:r>
        <w:rPr>
          <w:color w:val="262626"/>
          <w:spacing w:val="-3"/>
        </w:rPr>
        <w:t> </w:t>
      </w:r>
      <w:r>
        <w:rPr>
          <w:color w:val="262626"/>
        </w:rPr>
        <w:t>events, including the availability of audio description for stage productions and the use of specialist providers who could support that work.</w:t>
      </w:r>
    </w:p>
    <w:p>
      <w:pPr>
        <w:pStyle w:val="BodyText"/>
        <w:ind w:right="83"/>
      </w:pPr>
      <w:r>
        <w:rPr>
          <w:color w:val="262626"/>
        </w:rPr>
        <w:t>Mr</w:t>
      </w:r>
      <w:r>
        <w:rPr>
          <w:color w:val="262626"/>
          <w:spacing w:val="-3"/>
        </w:rPr>
        <w:t> </w:t>
      </w:r>
      <w:r>
        <w:rPr>
          <w:color w:val="262626"/>
        </w:rPr>
        <w:t>Drysdale</w:t>
      </w:r>
      <w:r>
        <w:rPr>
          <w:color w:val="262626"/>
          <w:spacing w:val="-3"/>
        </w:rPr>
        <w:t> </w:t>
      </w:r>
      <w:r>
        <w:rPr>
          <w:color w:val="262626"/>
        </w:rPr>
        <w:t>confirmed</w:t>
      </w:r>
      <w:r>
        <w:rPr>
          <w:color w:val="262626"/>
          <w:spacing w:val="-3"/>
        </w:rPr>
        <w:t> </w:t>
      </w:r>
      <w:r>
        <w:rPr>
          <w:color w:val="262626"/>
        </w:rPr>
        <w:t>that</w:t>
      </w:r>
      <w:r>
        <w:rPr>
          <w:color w:val="262626"/>
          <w:spacing w:val="-3"/>
        </w:rPr>
        <w:t> </w:t>
      </w:r>
      <w:r>
        <w:rPr>
          <w:color w:val="262626"/>
        </w:rPr>
        <w:t>Council</w:t>
      </w:r>
      <w:r>
        <w:rPr>
          <w:color w:val="262626"/>
          <w:spacing w:val="-3"/>
        </w:rPr>
        <w:t> </w:t>
      </w:r>
      <w:r>
        <w:rPr>
          <w:color w:val="262626"/>
        </w:rPr>
        <w:t>had</w:t>
      </w:r>
      <w:r>
        <w:rPr>
          <w:color w:val="262626"/>
          <w:spacing w:val="-3"/>
        </w:rPr>
        <w:t> </w:t>
      </w:r>
      <w:r>
        <w:rPr>
          <w:color w:val="262626"/>
        </w:rPr>
        <w:t>advisory</w:t>
      </w:r>
      <w:r>
        <w:rPr>
          <w:color w:val="262626"/>
          <w:spacing w:val="-3"/>
        </w:rPr>
        <w:t> </w:t>
      </w:r>
      <w:r>
        <w:rPr>
          <w:color w:val="262626"/>
        </w:rPr>
        <w:t>processes</w:t>
      </w:r>
      <w:r>
        <w:rPr>
          <w:color w:val="262626"/>
          <w:spacing w:val="-3"/>
        </w:rPr>
        <w:t> </w:t>
      </w:r>
      <w:r>
        <w:rPr>
          <w:color w:val="262626"/>
        </w:rPr>
        <w:t>in</w:t>
      </w:r>
      <w:r>
        <w:rPr>
          <w:color w:val="262626"/>
          <w:spacing w:val="-3"/>
        </w:rPr>
        <w:t> </w:t>
      </w:r>
      <w:r>
        <w:rPr>
          <w:color w:val="262626"/>
        </w:rPr>
        <w:t>place</w:t>
      </w:r>
      <w:r>
        <w:rPr>
          <w:color w:val="262626"/>
          <w:spacing w:val="-3"/>
        </w:rPr>
        <w:t> </w:t>
      </w:r>
      <w:r>
        <w:rPr>
          <w:color w:val="262626"/>
        </w:rPr>
        <w:t>and</w:t>
      </w:r>
      <w:r>
        <w:rPr>
          <w:color w:val="262626"/>
          <w:spacing w:val="-3"/>
        </w:rPr>
        <w:t> </w:t>
      </w:r>
      <w:r>
        <w:rPr>
          <w:color w:val="262626"/>
        </w:rPr>
        <w:t>noted</w:t>
      </w:r>
      <w:r>
        <w:rPr>
          <w:color w:val="262626"/>
          <w:spacing w:val="-3"/>
        </w:rPr>
        <w:t> </w:t>
      </w:r>
      <w:r>
        <w:rPr>
          <w:color w:val="262626"/>
        </w:rPr>
        <w:t>that</w:t>
      </w:r>
      <w:r>
        <w:rPr>
          <w:color w:val="262626"/>
          <w:spacing w:val="-3"/>
        </w:rPr>
        <w:t> </w:t>
      </w:r>
      <w:r>
        <w:rPr>
          <w:color w:val="262626"/>
        </w:rPr>
        <w:t>he</w:t>
      </w:r>
      <w:r>
        <w:rPr>
          <w:color w:val="262626"/>
          <w:spacing w:val="-3"/>
        </w:rPr>
        <w:t> </w:t>
      </w:r>
      <w:r>
        <w:rPr>
          <w:color w:val="262626"/>
        </w:rPr>
        <w:t>would</w:t>
      </w:r>
      <w:r>
        <w:rPr>
          <w:color w:val="262626"/>
          <w:spacing w:val="-3"/>
        </w:rPr>
        <w:t> </w:t>
      </w:r>
      <w:r>
        <w:rPr>
          <w:color w:val="262626"/>
        </w:rPr>
        <w:t>look at ensuring the blind and low vision community was appropriately represented. He noted that, when</w:t>
      </w:r>
      <w:r>
        <w:rPr>
          <w:color w:val="262626"/>
          <w:spacing w:val="-2"/>
        </w:rPr>
        <w:t> </w:t>
      </w:r>
      <w:r>
        <w:rPr>
          <w:color w:val="262626"/>
        </w:rPr>
        <w:t>parks</w:t>
      </w:r>
      <w:r>
        <w:rPr>
          <w:color w:val="262626"/>
          <w:spacing w:val="-2"/>
        </w:rPr>
        <w:t> </w:t>
      </w:r>
      <w:r>
        <w:rPr>
          <w:color w:val="262626"/>
        </w:rPr>
        <w:t>and</w:t>
      </w:r>
      <w:r>
        <w:rPr>
          <w:color w:val="262626"/>
          <w:spacing w:val="-2"/>
        </w:rPr>
        <w:t> </w:t>
      </w:r>
      <w:r>
        <w:rPr>
          <w:color w:val="262626"/>
        </w:rPr>
        <w:t>public</w:t>
      </w:r>
      <w:r>
        <w:rPr>
          <w:color w:val="262626"/>
          <w:spacing w:val="-3"/>
        </w:rPr>
        <w:t> </w:t>
      </w:r>
      <w:r>
        <w:rPr>
          <w:color w:val="262626"/>
        </w:rPr>
        <w:t>spaces</w:t>
      </w:r>
      <w:r>
        <w:rPr>
          <w:color w:val="262626"/>
          <w:spacing w:val="-2"/>
        </w:rPr>
        <w:t> </w:t>
      </w:r>
      <w:r>
        <w:rPr>
          <w:color w:val="262626"/>
        </w:rPr>
        <w:t>were</w:t>
      </w:r>
      <w:r>
        <w:rPr>
          <w:color w:val="262626"/>
          <w:spacing w:val="-2"/>
        </w:rPr>
        <w:t> </w:t>
      </w:r>
      <w:r>
        <w:rPr>
          <w:color w:val="262626"/>
        </w:rPr>
        <w:t>designed,</w:t>
      </w:r>
      <w:r>
        <w:rPr>
          <w:color w:val="262626"/>
          <w:spacing w:val="-2"/>
        </w:rPr>
        <w:t> </w:t>
      </w:r>
      <w:r>
        <w:rPr>
          <w:color w:val="262626"/>
        </w:rPr>
        <w:t>feedback</w:t>
      </w:r>
      <w:r>
        <w:rPr>
          <w:color w:val="262626"/>
          <w:spacing w:val="-2"/>
        </w:rPr>
        <w:t> </w:t>
      </w:r>
      <w:r>
        <w:rPr>
          <w:color w:val="262626"/>
        </w:rPr>
        <w:t>was</w:t>
      </w:r>
      <w:r>
        <w:rPr>
          <w:color w:val="262626"/>
          <w:spacing w:val="-3"/>
        </w:rPr>
        <w:t> </w:t>
      </w:r>
      <w:r>
        <w:rPr>
          <w:color w:val="262626"/>
        </w:rPr>
        <w:t>considered</w:t>
      </w:r>
      <w:r>
        <w:rPr>
          <w:color w:val="262626"/>
          <w:spacing w:val="-2"/>
        </w:rPr>
        <w:t> </w:t>
      </w:r>
      <w:r>
        <w:rPr>
          <w:color w:val="262626"/>
        </w:rPr>
        <w:t>to</w:t>
      </w:r>
      <w:r>
        <w:rPr>
          <w:color w:val="262626"/>
          <w:spacing w:val="-2"/>
        </w:rPr>
        <w:t> </w:t>
      </w:r>
      <w:r>
        <w:rPr>
          <w:color w:val="262626"/>
        </w:rPr>
        <w:t>help</w:t>
      </w:r>
      <w:r>
        <w:rPr>
          <w:color w:val="262626"/>
          <w:spacing w:val="-2"/>
        </w:rPr>
        <w:t> </w:t>
      </w:r>
      <w:r>
        <w:rPr>
          <w:color w:val="262626"/>
        </w:rPr>
        <w:t>ensure</w:t>
      </w:r>
      <w:r>
        <w:rPr>
          <w:color w:val="262626"/>
          <w:spacing w:val="-2"/>
        </w:rPr>
        <w:t> </w:t>
      </w:r>
      <w:r>
        <w:rPr>
          <w:color w:val="262626"/>
        </w:rPr>
        <w:t>pathways and facilities were accessible. He also referred to opportunities for accessibility in the new museum, including audio tours.</w:t>
      </w:r>
    </w:p>
    <w:p>
      <w:pPr>
        <w:pStyle w:val="BodyText"/>
        <w:ind w:right="83"/>
      </w:pPr>
      <w:r>
        <w:rPr>
          <w:color w:val="262626"/>
        </w:rPr>
        <w:t>The physical experience of accessibility in public spaces was discussed, including how accessibility was being addressed through planning. Mr Drysdale responded that accessibility advice</w:t>
      </w:r>
      <w:r>
        <w:rPr>
          <w:color w:val="262626"/>
          <w:spacing w:val="-3"/>
        </w:rPr>
        <w:t> </w:t>
      </w:r>
      <w:r>
        <w:rPr>
          <w:color w:val="262626"/>
        </w:rPr>
        <w:t>was</w:t>
      </w:r>
      <w:r>
        <w:rPr>
          <w:color w:val="262626"/>
          <w:spacing w:val="-3"/>
        </w:rPr>
        <w:t> </w:t>
      </w:r>
      <w:r>
        <w:rPr>
          <w:color w:val="262626"/>
        </w:rPr>
        <w:t>being</w:t>
      </w:r>
      <w:r>
        <w:rPr>
          <w:color w:val="262626"/>
          <w:spacing w:val="-3"/>
        </w:rPr>
        <w:t> </w:t>
      </w:r>
      <w:r>
        <w:rPr>
          <w:color w:val="262626"/>
        </w:rPr>
        <w:t>considered,</w:t>
      </w:r>
      <w:r>
        <w:rPr>
          <w:color w:val="262626"/>
          <w:spacing w:val="-3"/>
        </w:rPr>
        <w:t> </w:t>
      </w:r>
      <w:r>
        <w:rPr>
          <w:color w:val="262626"/>
        </w:rPr>
        <w:t>including</w:t>
      </w:r>
      <w:r>
        <w:rPr>
          <w:color w:val="262626"/>
          <w:spacing w:val="-3"/>
        </w:rPr>
        <w:t> </w:t>
      </w:r>
      <w:r>
        <w:rPr>
          <w:color w:val="262626"/>
        </w:rPr>
        <w:t>practical</w:t>
      </w:r>
      <w:r>
        <w:rPr>
          <w:color w:val="262626"/>
          <w:spacing w:val="-3"/>
        </w:rPr>
        <w:t> </w:t>
      </w:r>
      <w:r>
        <w:rPr>
          <w:color w:val="262626"/>
        </w:rPr>
        <w:t>matters</w:t>
      </w:r>
      <w:r>
        <w:rPr>
          <w:color w:val="262626"/>
          <w:spacing w:val="-4"/>
        </w:rPr>
        <w:t> </w:t>
      </w:r>
      <w:r>
        <w:rPr>
          <w:color w:val="262626"/>
        </w:rPr>
        <w:t>such</w:t>
      </w:r>
      <w:r>
        <w:rPr>
          <w:color w:val="262626"/>
          <w:spacing w:val="-4"/>
        </w:rPr>
        <w:t> </w:t>
      </w:r>
      <w:r>
        <w:rPr>
          <w:color w:val="262626"/>
        </w:rPr>
        <w:t>as</w:t>
      </w:r>
      <w:r>
        <w:rPr>
          <w:color w:val="262626"/>
          <w:spacing w:val="-4"/>
        </w:rPr>
        <w:t> </w:t>
      </w:r>
      <w:r>
        <w:rPr>
          <w:color w:val="262626"/>
        </w:rPr>
        <w:t>footpath</w:t>
      </w:r>
      <w:r>
        <w:rPr>
          <w:color w:val="262626"/>
          <w:spacing w:val="-3"/>
        </w:rPr>
        <w:t> </w:t>
      </w:r>
      <w:r>
        <w:rPr>
          <w:color w:val="262626"/>
        </w:rPr>
        <w:t>gradients</w:t>
      </w:r>
      <w:r>
        <w:rPr>
          <w:color w:val="262626"/>
          <w:spacing w:val="-3"/>
        </w:rPr>
        <w:t> </w:t>
      </w:r>
      <w:r>
        <w:rPr>
          <w:color w:val="262626"/>
        </w:rPr>
        <w:t>and</w:t>
      </w:r>
      <w:r>
        <w:rPr>
          <w:color w:val="262626"/>
          <w:spacing w:val="-3"/>
        </w:rPr>
        <w:t> </w:t>
      </w:r>
      <w:r>
        <w:rPr>
          <w:color w:val="262626"/>
        </w:rPr>
        <w:t>enabling safe and practical access.</w:t>
      </w:r>
    </w:p>
    <w:p>
      <w:pPr>
        <w:pStyle w:val="BodyText"/>
      </w:pPr>
      <w:r>
        <w:rPr>
          <w:color w:val="262626"/>
        </w:rPr>
        <w:t>A question was raised about whether councils shared learnings about accessibility for mutual benefit. Mr Drysdale responded that this did not happen as well as it should, noting that local government</w:t>
      </w:r>
      <w:r>
        <w:rPr>
          <w:color w:val="262626"/>
          <w:spacing w:val="-3"/>
        </w:rPr>
        <w:t> </w:t>
      </w:r>
      <w:r>
        <w:rPr>
          <w:color w:val="262626"/>
        </w:rPr>
        <w:t>bodies</w:t>
      </w:r>
      <w:r>
        <w:rPr>
          <w:color w:val="262626"/>
          <w:spacing w:val="-3"/>
        </w:rPr>
        <w:t> </w:t>
      </w:r>
      <w:r>
        <w:rPr>
          <w:color w:val="262626"/>
        </w:rPr>
        <w:t>were</w:t>
      </w:r>
      <w:r>
        <w:rPr>
          <w:color w:val="262626"/>
          <w:spacing w:val="-4"/>
        </w:rPr>
        <w:t> </w:t>
      </w:r>
      <w:r>
        <w:rPr>
          <w:color w:val="262626"/>
        </w:rPr>
        <w:t>often</w:t>
      </w:r>
      <w:r>
        <w:rPr>
          <w:color w:val="262626"/>
          <w:spacing w:val="-3"/>
        </w:rPr>
        <w:t> </w:t>
      </w:r>
      <w:r>
        <w:rPr>
          <w:color w:val="262626"/>
        </w:rPr>
        <w:t>dealing</w:t>
      </w:r>
      <w:r>
        <w:rPr>
          <w:color w:val="262626"/>
          <w:spacing w:val="-3"/>
        </w:rPr>
        <w:t> </w:t>
      </w:r>
      <w:r>
        <w:rPr>
          <w:color w:val="262626"/>
        </w:rPr>
        <w:t>with</w:t>
      </w:r>
      <w:r>
        <w:rPr>
          <w:color w:val="262626"/>
          <w:spacing w:val="-3"/>
        </w:rPr>
        <w:t> </w:t>
      </w:r>
      <w:r>
        <w:rPr>
          <w:color w:val="262626"/>
        </w:rPr>
        <w:t>similar</w:t>
      </w:r>
      <w:r>
        <w:rPr>
          <w:color w:val="262626"/>
          <w:spacing w:val="-3"/>
        </w:rPr>
        <w:t> </w:t>
      </w:r>
      <w:r>
        <w:rPr>
          <w:color w:val="262626"/>
        </w:rPr>
        <w:t>challenges.</w:t>
      </w:r>
      <w:r>
        <w:rPr>
          <w:color w:val="262626"/>
          <w:spacing w:val="-3"/>
        </w:rPr>
        <w:t> </w:t>
      </w:r>
      <w:r>
        <w:rPr>
          <w:color w:val="262626"/>
        </w:rPr>
        <w:t>He</w:t>
      </w:r>
      <w:r>
        <w:rPr>
          <w:color w:val="262626"/>
          <w:spacing w:val="-3"/>
        </w:rPr>
        <w:t> </w:t>
      </w:r>
      <w:r>
        <w:rPr>
          <w:color w:val="262626"/>
        </w:rPr>
        <w:t>noted</w:t>
      </w:r>
      <w:r>
        <w:rPr>
          <w:color w:val="262626"/>
          <w:spacing w:val="-3"/>
        </w:rPr>
        <w:t> </w:t>
      </w:r>
      <w:r>
        <w:rPr>
          <w:color w:val="262626"/>
        </w:rPr>
        <w:t>there</w:t>
      </w:r>
      <w:r>
        <w:rPr>
          <w:color w:val="262626"/>
          <w:spacing w:val="-3"/>
        </w:rPr>
        <w:t> </w:t>
      </w:r>
      <w:r>
        <w:rPr>
          <w:color w:val="262626"/>
        </w:rPr>
        <w:t>was</w:t>
      </w:r>
      <w:r>
        <w:rPr>
          <w:color w:val="262626"/>
          <w:spacing w:val="-3"/>
        </w:rPr>
        <w:t> </w:t>
      </w:r>
      <w:r>
        <w:rPr>
          <w:color w:val="262626"/>
        </w:rPr>
        <w:t>an</w:t>
      </w:r>
      <w:r>
        <w:rPr>
          <w:color w:val="262626"/>
          <w:spacing w:val="-3"/>
        </w:rPr>
        <w:t> </w:t>
      </w:r>
      <w:r>
        <w:rPr>
          <w:color w:val="262626"/>
        </w:rPr>
        <w:t>opportunity for local boards and councils to share learning more effectively.</w:t>
      </w:r>
    </w:p>
    <w:p>
      <w:pPr>
        <w:pStyle w:val="BodyText"/>
        <w:ind w:right="71"/>
      </w:pPr>
      <w:r>
        <w:rPr>
          <w:color w:val="262626"/>
        </w:rPr>
        <w:t>A question was raised about how BLVNZ and the community could interact effectively with Council. Mr Drysdale responded that submissions were important, as was connection with accessibility</w:t>
      </w:r>
      <w:r>
        <w:rPr>
          <w:color w:val="262626"/>
          <w:spacing w:val="-3"/>
        </w:rPr>
        <w:t> </w:t>
      </w:r>
      <w:r>
        <w:rPr>
          <w:color w:val="262626"/>
        </w:rPr>
        <w:t>groups</w:t>
      </w:r>
      <w:r>
        <w:rPr>
          <w:color w:val="262626"/>
          <w:spacing w:val="-3"/>
        </w:rPr>
        <w:t> </w:t>
      </w:r>
      <w:r>
        <w:rPr>
          <w:color w:val="262626"/>
        </w:rPr>
        <w:t>and</w:t>
      </w:r>
      <w:r>
        <w:rPr>
          <w:color w:val="262626"/>
          <w:spacing w:val="-3"/>
        </w:rPr>
        <w:t> </w:t>
      </w:r>
      <w:r>
        <w:rPr>
          <w:color w:val="262626"/>
        </w:rPr>
        <w:t>the</w:t>
      </w:r>
      <w:r>
        <w:rPr>
          <w:color w:val="262626"/>
          <w:spacing w:val="-3"/>
        </w:rPr>
        <w:t> </w:t>
      </w:r>
      <w:r>
        <w:rPr>
          <w:color w:val="262626"/>
        </w:rPr>
        <w:t>wider</w:t>
      </w:r>
      <w:r>
        <w:rPr>
          <w:color w:val="262626"/>
          <w:spacing w:val="-3"/>
        </w:rPr>
        <w:t> </w:t>
      </w:r>
      <w:r>
        <w:rPr>
          <w:color w:val="262626"/>
        </w:rPr>
        <w:t>community.</w:t>
      </w:r>
      <w:r>
        <w:rPr>
          <w:color w:val="262626"/>
          <w:spacing w:val="-3"/>
        </w:rPr>
        <w:t> </w:t>
      </w:r>
      <w:r>
        <w:rPr>
          <w:color w:val="262626"/>
        </w:rPr>
        <w:t>He</w:t>
      </w:r>
      <w:r>
        <w:rPr>
          <w:color w:val="262626"/>
          <w:spacing w:val="-3"/>
        </w:rPr>
        <w:t> </w:t>
      </w:r>
      <w:r>
        <w:rPr>
          <w:color w:val="262626"/>
        </w:rPr>
        <w:t>noted</w:t>
      </w:r>
      <w:r>
        <w:rPr>
          <w:color w:val="262626"/>
          <w:spacing w:val="-3"/>
        </w:rPr>
        <w:t> </w:t>
      </w:r>
      <w:r>
        <w:rPr>
          <w:color w:val="262626"/>
        </w:rPr>
        <w:t>that</w:t>
      </w:r>
      <w:r>
        <w:rPr>
          <w:color w:val="262626"/>
          <w:spacing w:val="-4"/>
        </w:rPr>
        <w:t> </w:t>
      </w:r>
      <w:r>
        <w:rPr>
          <w:color w:val="262626"/>
        </w:rPr>
        <w:t>Council</w:t>
      </w:r>
      <w:r>
        <w:rPr>
          <w:color w:val="262626"/>
          <w:spacing w:val="-3"/>
        </w:rPr>
        <w:t> </w:t>
      </w:r>
      <w:r>
        <w:rPr>
          <w:color w:val="262626"/>
        </w:rPr>
        <w:t>needed</w:t>
      </w:r>
      <w:r>
        <w:rPr>
          <w:color w:val="262626"/>
          <w:spacing w:val="-3"/>
        </w:rPr>
        <w:t> </w:t>
      </w:r>
      <w:r>
        <w:rPr>
          <w:color w:val="262626"/>
        </w:rPr>
        <w:t>to</w:t>
      </w:r>
      <w:r>
        <w:rPr>
          <w:color w:val="262626"/>
          <w:spacing w:val="-3"/>
        </w:rPr>
        <w:t> </w:t>
      </w:r>
      <w:r>
        <w:rPr>
          <w:color w:val="262626"/>
        </w:rPr>
        <w:t>hear</w:t>
      </w:r>
      <w:r>
        <w:rPr>
          <w:color w:val="262626"/>
          <w:spacing w:val="-3"/>
        </w:rPr>
        <w:t> </w:t>
      </w:r>
      <w:r>
        <w:rPr>
          <w:color w:val="262626"/>
        </w:rPr>
        <w:t>about</w:t>
      </w:r>
      <w:r>
        <w:rPr>
          <w:color w:val="262626"/>
          <w:spacing w:val="-4"/>
        </w:rPr>
        <w:t> </w:t>
      </w:r>
      <w:r>
        <w:rPr>
          <w:color w:val="262626"/>
        </w:rPr>
        <w:t>issues affecting people, that Councillors could take up matters raised with them, and that people could also write directly to the Mayor.</w:t>
      </w:r>
    </w:p>
    <w:p>
      <w:pPr>
        <w:pStyle w:val="BodyText"/>
        <w:ind w:right="83"/>
      </w:pPr>
      <w:r>
        <w:rPr>
          <w:color w:val="262626"/>
        </w:rPr>
        <w:t>Total</w:t>
      </w:r>
      <w:r>
        <w:rPr>
          <w:color w:val="262626"/>
          <w:spacing w:val="-3"/>
        </w:rPr>
        <w:t> </w:t>
      </w:r>
      <w:r>
        <w:rPr>
          <w:color w:val="262626"/>
        </w:rPr>
        <w:t>Mobility</w:t>
      </w:r>
      <w:r>
        <w:rPr>
          <w:color w:val="262626"/>
          <w:spacing w:val="-4"/>
        </w:rPr>
        <w:t> </w:t>
      </w:r>
      <w:r>
        <w:rPr>
          <w:color w:val="262626"/>
        </w:rPr>
        <w:t>was</w:t>
      </w:r>
      <w:r>
        <w:rPr>
          <w:color w:val="262626"/>
          <w:spacing w:val="-3"/>
        </w:rPr>
        <w:t> </w:t>
      </w:r>
      <w:r>
        <w:rPr>
          <w:color w:val="262626"/>
        </w:rPr>
        <w:t>discussed,</w:t>
      </w:r>
      <w:r>
        <w:rPr>
          <w:color w:val="262626"/>
          <w:spacing w:val="-3"/>
        </w:rPr>
        <w:t> </w:t>
      </w:r>
      <w:r>
        <w:rPr>
          <w:color w:val="262626"/>
        </w:rPr>
        <w:t>including</w:t>
      </w:r>
      <w:r>
        <w:rPr>
          <w:color w:val="262626"/>
          <w:spacing w:val="-3"/>
        </w:rPr>
        <w:t> </w:t>
      </w:r>
      <w:r>
        <w:rPr>
          <w:color w:val="262626"/>
        </w:rPr>
        <w:t>recent</w:t>
      </w:r>
      <w:r>
        <w:rPr>
          <w:color w:val="262626"/>
          <w:spacing w:val="-4"/>
        </w:rPr>
        <w:t> </w:t>
      </w:r>
      <w:r>
        <w:rPr>
          <w:color w:val="262626"/>
        </w:rPr>
        <w:t>changes</w:t>
      </w:r>
      <w:r>
        <w:rPr>
          <w:color w:val="262626"/>
          <w:spacing w:val="-3"/>
        </w:rPr>
        <w:t> </w:t>
      </w:r>
      <w:r>
        <w:rPr>
          <w:color w:val="262626"/>
        </w:rPr>
        <w:t>to</w:t>
      </w:r>
      <w:r>
        <w:rPr>
          <w:color w:val="262626"/>
          <w:spacing w:val="-3"/>
        </w:rPr>
        <w:t> </w:t>
      </w:r>
      <w:r>
        <w:rPr>
          <w:color w:val="262626"/>
        </w:rPr>
        <w:t>the</w:t>
      </w:r>
      <w:r>
        <w:rPr>
          <w:color w:val="262626"/>
          <w:spacing w:val="-3"/>
        </w:rPr>
        <w:t> </w:t>
      </w:r>
      <w:r>
        <w:rPr>
          <w:color w:val="262626"/>
        </w:rPr>
        <w:t>subsidy</w:t>
      </w:r>
      <w:r>
        <w:rPr>
          <w:color w:val="262626"/>
          <w:spacing w:val="-3"/>
        </w:rPr>
        <w:t> </w:t>
      </w:r>
      <w:r>
        <w:rPr>
          <w:color w:val="262626"/>
        </w:rPr>
        <w:t>for</w:t>
      </w:r>
      <w:r>
        <w:rPr>
          <w:color w:val="262626"/>
          <w:spacing w:val="-3"/>
        </w:rPr>
        <w:t> </w:t>
      </w:r>
      <w:r>
        <w:rPr>
          <w:color w:val="262626"/>
        </w:rPr>
        <w:t>disabled</w:t>
      </w:r>
      <w:r>
        <w:rPr>
          <w:color w:val="262626"/>
          <w:spacing w:val="-3"/>
        </w:rPr>
        <w:t> </w:t>
      </w:r>
      <w:r>
        <w:rPr>
          <w:color w:val="262626"/>
        </w:rPr>
        <w:t>people</w:t>
      </w:r>
      <w:r>
        <w:rPr>
          <w:color w:val="262626"/>
          <w:spacing w:val="-3"/>
        </w:rPr>
        <w:t> </w:t>
      </w:r>
      <w:r>
        <w:rPr>
          <w:color w:val="262626"/>
        </w:rPr>
        <w:t>who</w:t>
      </w:r>
      <w:r>
        <w:rPr>
          <w:color w:val="262626"/>
          <w:spacing w:val="-3"/>
        </w:rPr>
        <w:t> </w:t>
      </w:r>
      <w:r>
        <w:rPr>
          <w:color w:val="262626"/>
        </w:rPr>
        <w:t>are unable to use public transport. Mr Drysdale noted that he was aware of the Total Mobility issue and that responsibility sat with at the Regional Council, noting that the changes do affect ratepayers who use those services.</w:t>
      </w:r>
    </w:p>
    <w:p>
      <w:pPr>
        <w:pStyle w:val="BodyText"/>
        <w:spacing w:after="0"/>
        <w:sectPr>
          <w:pgSz w:w="11910" w:h="16840"/>
          <w:pgMar w:header="294" w:footer="328" w:top="840" w:bottom="520" w:left="1133" w:right="1133"/>
        </w:sectPr>
      </w:pPr>
    </w:p>
    <w:p>
      <w:pPr>
        <w:pStyle w:val="BodyText"/>
        <w:spacing w:before="83"/>
      </w:pPr>
      <w:r>
        <w:rPr>
          <w:color w:val="262626"/>
        </w:rPr>
        <w:t>Community grants were discussed. Mr Drysdale referred to Council’s strong partnerships with community</w:t>
      </w:r>
      <w:r>
        <w:rPr>
          <w:color w:val="262626"/>
          <w:spacing w:val="-3"/>
        </w:rPr>
        <w:t> </w:t>
      </w:r>
      <w:r>
        <w:rPr>
          <w:color w:val="262626"/>
        </w:rPr>
        <w:t>organisations</w:t>
      </w:r>
      <w:r>
        <w:rPr>
          <w:color w:val="262626"/>
          <w:spacing w:val="-4"/>
        </w:rPr>
        <w:t> </w:t>
      </w:r>
      <w:r>
        <w:rPr>
          <w:color w:val="262626"/>
        </w:rPr>
        <w:t>and</w:t>
      </w:r>
      <w:r>
        <w:rPr>
          <w:color w:val="262626"/>
          <w:spacing w:val="-3"/>
        </w:rPr>
        <w:t> </w:t>
      </w:r>
      <w:r>
        <w:rPr>
          <w:color w:val="262626"/>
        </w:rPr>
        <w:t>the</w:t>
      </w:r>
      <w:r>
        <w:rPr>
          <w:color w:val="262626"/>
          <w:spacing w:val="-3"/>
        </w:rPr>
        <w:t> </w:t>
      </w:r>
      <w:r>
        <w:rPr>
          <w:color w:val="262626"/>
        </w:rPr>
        <w:t>value</w:t>
      </w:r>
      <w:r>
        <w:rPr>
          <w:color w:val="262626"/>
          <w:spacing w:val="-3"/>
        </w:rPr>
        <w:t> </w:t>
      </w:r>
      <w:r>
        <w:rPr>
          <w:color w:val="262626"/>
        </w:rPr>
        <w:t>of</w:t>
      </w:r>
      <w:r>
        <w:rPr>
          <w:color w:val="262626"/>
          <w:spacing w:val="-3"/>
        </w:rPr>
        <w:t> </w:t>
      </w:r>
      <w:r>
        <w:rPr>
          <w:color w:val="262626"/>
        </w:rPr>
        <w:t>multi-year</w:t>
      </w:r>
      <w:r>
        <w:rPr>
          <w:color w:val="262626"/>
          <w:spacing w:val="-4"/>
        </w:rPr>
        <w:t> </w:t>
      </w:r>
      <w:r>
        <w:rPr>
          <w:color w:val="262626"/>
        </w:rPr>
        <w:t>funding</w:t>
      </w:r>
      <w:r>
        <w:rPr>
          <w:color w:val="262626"/>
          <w:spacing w:val="-3"/>
        </w:rPr>
        <w:t> </w:t>
      </w:r>
      <w:r>
        <w:rPr>
          <w:color w:val="262626"/>
        </w:rPr>
        <w:t>arrangements</w:t>
      </w:r>
      <w:r>
        <w:rPr>
          <w:color w:val="262626"/>
          <w:spacing w:val="-3"/>
        </w:rPr>
        <w:t> </w:t>
      </w:r>
      <w:r>
        <w:rPr>
          <w:color w:val="262626"/>
        </w:rPr>
        <w:t>that</w:t>
      </w:r>
      <w:r>
        <w:rPr>
          <w:color w:val="262626"/>
          <w:spacing w:val="-4"/>
        </w:rPr>
        <w:t> </w:t>
      </w:r>
      <w:r>
        <w:rPr>
          <w:color w:val="262626"/>
        </w:rPr>
        <w:t>provided</w:t>
      </w:r>
      <w:r>
        <w:rPr>
          <w:color w:val="262626"/>
          <w:spacing w:val="-3"/>
        </w:rPr>
        <w:t> </w:t>
      </w:r>
      <w:r>
        <w:rPr>
          <w:color w:val="262626"/>
        </w:rPr>
        <w:t>greater certainty. He noted that Council would be reviewing its grants approach over the next year to consider what worked best for community organisations, including the contribution of volunteers and the benefit to the community.</w:t>
      </w:r>
    </w:p>
    <w:p>
      <w:pPr>
        <w:pStyle w:val="BodyText"/>
      </w:pPr>
      <w:r>
        <w:rPr>
          <w:color w:val="262626"/>
        </w:rPr>
        <w:t>Accessibility</w:t>
      </w:r>
      <w:r>
        <w:rPr>
          <w:color w:val="262626"/>
          <w:spacing w:val="-3"/>
        </w:rPr>
        <w:t> </w:t>
      </w:r>
      <w:r>
        <w:rPr>
          <w:color w:val="262626"/>
        </w:rPr>
        <w:t>of</w:t>
      </w:r>
      <w:r>
        <w:rPr>
          <w:color w:val="262626"/>
          <w:spacing w:val="-4"/>
        </w:rPr>
        <w:t> </w:t>
      </w:r>
      <w:r>
        <w:rPr>
          <w:color w:val="262626"/>
        </w:rPr>
        <w:t>sport</w:t>
      </w:r>
      <w:r>
        <w:rPr>
          <w:color w:val="262626"/>
          <w:spacing w:val="-4"/>
        </w:rPr>
        <w:t> </w:t>
      </w:r>
      <w:r>
        <w:rPr>
          <w:color w:val="262626"/>
        </w:rPr>
        <w:t>and</w:t>
      </w:r>
      <w:r>
        <w:rPr>
          <w:color w:val="262626"/>
          <w:spacing w:val="-3"/>
        </w:rPr>
        <w:t> </w:t>
      </w:r>
      <w:r>
        <w:rPr>
          <w:color w:val="262626"/>
        </w:rPr>
        <w:t>event</w:t>
      </w:r>
      <w:r>
        <w:rPr>
          <w:color w:val="262626"/>
          <w:spacing w:val="-3"/>
        </w:rPr>
        <w:t> </w:t>
      </w:r>
      <w:r>
        <w:rPr>
          <w:color w:val="262626"/>
        </w:rPr>
        <w:t>facilities</w:t>
      </w:r>
      <w:r>
        <w:rPr>
          <w:color w:val="262626"/>
          <w:spacing w:val="-3"/>
        </w:rPr>
        <w:t> </w:t>
      </w:r>
      <w:r>
        <w:rPr>
          <w:color w:val="262626"/>
        </w:rPr>
        <w:t>was</w:t>
      </w:r>
      <w:r>
        <w:rPr>
          <w:color w:val="262626"/>
          <w:spacing w:val="-4"/>
        </w:rPr>
        <w:t> </w:t>
      </w:r>
      <w:r>
        <w:rPr>
          <w:color w:val="262626"/>
        </w:rPr>
        <w:t>discussed.</w:t>
      </w:r>
      <w:r>
        <w:rPr>
          <w:color w:val="262626"/>
          <w:spacing w:val="-3"/>
        </w:rPr>
        <w:t> </w:t>
      </w:r>
      <w:r>
        <w:rPr>
          <w:color w:val="262626"/>
        </w:rPr>
        <w:t>Mr</w:t>
      </w:r>
      <w:r>
        <w:rPr>
          <w:color w:val="262626"/>
          <w:spacing w:val="-3"/>
        </w:rPr>
        <w:t> </w:t>
      </w:r>
      <w:r>
        <w:rPr>
          <w:color w:val="262626"/>
        </w:rPr>
        <w:t>Drysdale</w:t>
      </w:r>
      <w:r>
        <w:rPr>
          <w:color w:val="262626"/>
          <w:spacing w:val="-3"/>
        </w:rPr>
        <w:t> </w:t>
      </w:r>
      <w:r>
        <w:rPr>
          <w:color w:val="262626"/>
        </w:rPr>
        <w:t>noted</w:t>
      </w:r>
      <w:r>
        <w:rPr>
          <w:color w:val="262626"/>
          <w:spacing w:val="-3"/>
        </w:rPr>
        <w:t> </w:t>
      </w:r>
      <w:r>
        <w:rPr>
          <w:color w:val="262626"/>
        </w:rPr>
        <w:t>that</w:t>
      </w:r>
      <w:r>
        <w:rPr>
          <w:color w:val="262626"/>
          <w:spacing w:val="-4"/>
        </w:rPr>
        <w:t> </w:t>
      </w:r>
      <w:r>
        <w:rPr>
          <w:color w:val="262626"/>
        </w:rPr>
        <w:t>accessibility</w:t>
      </w:r>
      <w:r>
        <w:rPr>
          <w:color w:val="262626"/>
          <w:spacing w:val="-3"/>
        </w:rPr>
        <w:t> </w:t>
      </w:r>
      <w:r>
        <w:rPr>
          <w:color w:val="262626"/>
        </w:rPr>
        <w:t>was front of mind, particularly in new developments, although older facilities could be more difficult to adapt. He referred to the need to balance accessibility with project cost and to Council’s accessibility planning to make facilities as accessible as possible. Ms McCaskill noted the importance of everyone having access to the facilities available to the wider community.</w:t>
      </w:r>
    </w:p>
    <w:p>
      <w:pPr>
        <w:pStyle w:val="BodyText"/>
        <w:spacing w:before="0"/>
        <w:ind w:left="0"/>
      </w:pPr>
    </w:p>
    <w:p>
      <w:pPr>
        <w:pStyle w:val="BodyText"/>
        <w:spacing w:before="31"/>
        <w:ind w:left="0"/>
      </w:pPr>
    </w:p>
    <w:p>
      <w:pPr>
        <w:pStyle w:val="Heading1"/>
        <w:numPr>
          <w:ilvl w:val="0"/>
          <w:numId w:val="1"/>
        </w:numPr>
        <w:tabs>
          <w:tab w:pos="753" w:val="left" w:leader="none"/>
        </w:tabs>
        <w:spacing w:line="240" w:lineRule="auto" w:before="1" w:after="0"/>
        <w:ind w:left="753" w:right="0" w:hanging="735"/>
        <w:jc w:val="left"/>
      </w:pPr>
      <w:bookmarkStart w:name="9. Close Meeting" w:id="9"/>
      <w:bookmarkEnd w:id="9"/>
      <w:r>
        <w:rPr/>
      </w:r>
      <w:r>
        <w:rPr>
          <w:color w:val="404040"/>
        </w:rPr>
        <w:t>Close</w:t>
      </w:r>
      <w:r>
        <w:rPr>
          <w:color w:val="404040"/>
          <w:spacing w:val="-4"/>
        </w:rPr>
        <w:t> </w:t>
      </w:r>
      <w:r>
        <w:rPr>
          <w:color w:val="404040"/>
          <w:spacing w:val="-2"/>
        </w:rPr>
        <w:t>Meeting</w:t>
      </w:r>
    </w:p>
    <w:p>
      <w:pPr>
        <w:pStyle w:val="Heading3"/>
        <w:numPr>
          <w:ilvl w:val="1"/>
          <w:numId w:val="1"/>
        </w:numPr>
        <w:tabs>
          <w:tab w:pos="752" w:val="left" w:leader="none"/>
        </w:tabs>
        <w:spacing w:line="240" w:lineRule="auto" w:before="314" w:after="0"/>
        <w:ind w:left="752" w:right="0" w:hanging="734"/>
        <w:jc w:val="left"/>
      </w:pPr>
      <w:r>
        <w:rPr>
          <w:color w:val="262626"/>
        </w:rPr>
        <w:t>Reflections</w:t>
      </w:r>
      <w:r>
        <w:rPr>
          <w:color w:val="262626"/>
          <w:spacing w:val="-7"/>
        </w:rPr>
        <w:t> </w:t>
      </w:r>
      <w:r>
        <w:rPr>
          <w:color w:val="262626"/>
        </w:rPr>
        <w:t>and</w:t>
      </w:r>
      <w:r>
        <w:rPr>
          <w:color w:val="262626"/>
          <w:spacing w:val="-4"/>
        </w:rPr>
        <w:t> </w:t>
      </w:r>
      <w:r>
        <w:rPr>
          <w:color w:val="262626"/>
        </w:rPr>
        <w:t>Karakia</w:t>
      </w:r>
      <w:r>
        <w:rPr>
          <w:color w:val="262626"/>
          <w:spacing w:val="-4"/>
        </w:rPr>
        <w:t> </w:t>
      </w:r>
      <w:r>
        <w:rPr>
          <w:color w:val="262626"/>
          <w:spacing w:val="-2"/>
        </w:rPr>
        <w:t>whakamutunga</w:t>
      </w:r>
    </w:p>
    <w:p>
      <w:pPr>
        <w:spacing w:before="180"/>
        <w:ind w:left="18" w:right="0" w:firstLine="0"/>
        <w:jc w:val="left"/>
        <w:rPr>
          <w:sz w:val="22"/>
        </w:rPr>
      </w:pPr>
      <w:r>
        <w:rPr>
          <w:b/>
          <w:color w:val="262626"/>
          <w:sz w:val="22"/>
        </w:rPr>
        <w:t>Next</w:t>
      </w:r>
      <w:r>
        <w:rPr>
          <w:b/>
          <w:color w:val="262626"/>
          <w:spacing w:val="-3"/>
          <w:sz w:val="22"/>
        </w:rPr>
        <w:t> </w:t>
      </w:r>
      <w:r>
        <w:rPr>
          <w:b/>
          <w:color w:val="262626"/>
          <w:sz w:val="22"/>
        </w:rPr>
        <w:t>meeting:</w:t>
      </w:r>
      <w:r>
        <w:rPr>
          <w:b/>
          <w:color w:val="262626"/>
          <w:spacing w:val="-2"/>
          <w:sz w:val="22"/>
        </w:rPr>
        <w:t> </w:t>
      </w:r>
      <w:r>
        <w:rPr>
          <w:color w:val="262626"/>
          <w:sz w:val="22"/>
        </w:rPr>
        <w:t>RNZFB</w:t>
      </w:r>
      <w:r>
        <w:rPr>
          <w:color w:val="262626"/>
          <w:spacing w:val="-2"/>
          <w:sz w:val="22"/>
        </w:rPr>
        <w:t> </w:t>
      </w:r>
      <w:r>
        <w:rPr>
          <w:color w:val="262626"/>
          <w:sz w:val="22"/>
        </w:rPr>
        <w:t>September</w:t>
      </w:r>
      <w:r>
        <w:rPr>
          <w:color w:val="262626"/>
          <w:spacing w:val="-4"/>
          <w:sz w:val="22"/>
        </w:rPr>
        <w:t> </w:t>
      </w:r>
      <w:r>
        <w:rPr>
          <w:color w:val="262626"/>
          <w:sz w:val="22"/>
        </w:rPr>
        <w:t>Board</w:t>
      </w:r>
      <w:r>
        <w:rPr>
          <w:color w:val="262626"/>
          <w:spacing w:val="-2"/>
          <w:sz w:val="22"/>
        </w:rPr>
        <w:t> </w:t>
      </w:r>
      <w:r>
        <w:rPr>
          <w:color w:val="262626"/>
          <w:sz w:val="22"/>
        </w:rPr>
        <w:t>Meeting</w:t>
      </w:r>
      <w:r>
        <w:rPr>
          <w:color w:val="262626"/>
          <w:spacing w:val="-2"/>
          <w:sz w:val="22"/>
        </w:rPr>
        <w:t> </w:t>
      </w:r>
      <w:r>
        <w:rPr>
          <w:color w:val="262626"/>
          <w:sz w:val="22"/>
        </w:rPr>
        <w:t>-</w:t>
      </w:r>
      <w:r>
        <w:rPr>
          <w:color w:val="262626"/>
          <w:spacing w:val="-2"/>
          <w:sz w:val="22"/>
        </w:rPr>
        <w:t> </w:t>
      </w:r>
      <w:r>
        <w:rPr>
          <w:color w:val="262626"/>
          <w:sz w:val="22"/>
        </w:rPr>
        <w:t>19</w:t>
      </w:r>
      <w:r>
        <w:rPr>
          <w:color w:val="262626"/>
          <w:spacing w:val="-3"/>
          <w:sz w:val="22"/>
        </w:rPr>
        <w:t> </w:t>
      </w:r>
      <w:r>
        <w:rPr>
          <w:color w:val="262626"/>
          <w:sz w:val="22"/>
        </w:rPr>
        <w:t>Sept</w:t>
      </w:r>
      <w:r>
        <w:rPr>
          <w:color w:val="262626"/>
          <w:spacing w:val="-2"/>
          <w:sz w:val="22"/>
        </w:rPr>
        <w:t> </w:t>
      </w:r>
      <w:r>
        <w:rPr>
          <w:color w:val="262626"/>
          <w:sz w:val="22"/>
        </w:rPr>
        <w:t>2026,</w:t>
      </w:r>
      <w:r>
        <w:rPr>
          <w:color w:val="262626"/>
          <w:spacing w:val="-3"/>
          <w:sz w:val="22"/>
        </w:rPr>
        <w:t> </w:t>
      </w:r>
      <w:r>
        <w:rPr>
          <w:color w:val="262626"/>
          <w:sz w:val="22"/>
        </w:rPr>
        <w:t>9:00</w:t>
      </w:r>
      <w:r>
        <w:rPr>
          <w:color w:val="262626"/>
          <w:spacing w:val="-2"/>
          <w:sz w:val="22"/>
        </w:rPr>
        <w:t> </w:t>
      </w:r>
      <w:r>
        <w:rPr>
          <w:color w:val="262626"/>
          <w:spacing w:val="-5"/>
          <w:sz w:val="22"/>
        </w:rPr>
        <w:t>am</w:t>
      </w:r>
    </w:p>
    <w:p>
      <w:pPr>
        <w:pStyle w:val="BodyText"/>
        <w:spacing w:line="288" w:lineRule="auto" w:before="60"/>
        <w:ind w:right="83"/>
      </w:pPr>
      <w:r>
        <w:rPr>
          <w:color w:val="262626"/>
        </w:rPr>
        <w:t>The</w:t>
      </w:r>
      <w:r>
        <w:rPr>
          <w:color w:val="262626"/>
          <w:spacing w:val="-3"/>
        </w:rPr>
        <w:t> </w:t>
      </w:r>
      <w:r>
        <w:rPr>
          <w:color w:val="262626"/>
        </w:rPr>
        <w:t>Chair</w:t>
      </w:r>
      <w:r>
        <w:rPr>
          <w:color w:val="262626"/>
          <w:spacing w:val="-7"/>
        </w:rPr>
        <w:t> </w:t>
      </w:r>
      <w:r>
        <w:rPr>
          <w:color w:val="262626"/>
        </w:rPr>
        <w:t>acknowledged</w:t>
      </w:r>
      <w:r>
        <w:rPr>
          <w:color w:val="262626"/>
          <w:spacing w:val="-3"/>
        </w:rPr>
        <w:t> </w:t>
      </w:r>
      <w:r>
        <w:rPr>
          <w:color w:val="262626"/>
        </w:rPr>
        <w:t>the</w:t>
      </w:r>
      <w:r>
        <w:rPr>
          <w:color w:val="262626"/>
          <w:spacing w:val="-3"/>
        </w:rPr>
        <w:t> </w:t>
      </w:r>
      <w:r>
        <w:rPr>
          <w:color w:val="262626"/>
        </w:rPr>
        <w:t>Tauranga</w:t>
      </w:r>
      <w:r>
        <w:rPr>
          <w:color w:val="262626"/>
          <w:spacing w:val="-3"/>
        </w:rPr>
        <w:t> </w:t>
      </w:r>
      <w:r>
        <w:rPr>
          <w:color w:val="262626"/>
        </w:rPr>
        <w:t>staff,</w:t>
      </w:r>
      <w:r>
        <w:rPr>
          <w:color w:val="262626"/>
          <w:spacing w:val="-3"/>
        </w:rPr>
        <w:t> </w:t>
      </w:r>
      <w:r>
        <w:rPr>
          <w:color w:val="262626"/>
        </w:rPr>
        <w:t>those</w:t>
      </w:r>
      <w:r>
        <w:rPr>
          <w:color w:val="262626"/>
          <w:spacing w:val="-3"/>
        </w:rPr>
        <w:t> </w:t>
      </w:r>
      <w:r>
        <w:rPr>
          <w:color w:val="262626"/>
        </w:rPr>
        <w:t>supporting</w:t>
      </w:r>
      <w:r>
        <w:rPr>
          <w:color w:val="262626"/>
          <w:spacing w:val="-3"/>
        </w:rPr>
        <w:t> </w:t>
      </w:r>
      <w:r>
        <w:rPr>
          <w:color w:val="262626"/>
        </w:rPr>
        <w:t>members</w:t>
      </w:r>
      <w:r>
        <w:rPr>
          <w:color w:val="262626"/>
          <w:spacing w:val="-3"/>
        </w:rPr>
        <w:t> </w:t>
      </w:r>
      <w:r>
        <w:rPr>
          <w:color w:val="262626"/>
        </w:rPr>
        <w:t>and</w:t>
      </w:r>
      <w:r>
        <w:rPr>
          <w:color w:val="262626"/>
          <w:spacing w:val="-3"/>
        </w:rPr>
        <w:t> </w:t>
      </w:r>
      <w:r>
        <w:rPr>
          <w:color w:val="262626"/>
        </w:rPr>
        <w:t>the</w:t>
      </w:r>
      <w:r>
        <w:rPr>
          <w:color w:val="262626"/>
          <w:spacing w:val="-3"/>
        </w:rPr>
        <w:t> </w:t>
      </w:r>
      <w:r>
        <w:rPr>
          <w:color w:val="262626"/>
        </w:rPr>
        <w:t>Board,</w:t>
      </w:r>
      <w:r>
        <w:rPr>
          <w:color w:val="262626"/>
          <w:spacing w:val="-4"/>
        </w:rPr>
        <w:t> </w:t>
      </w:r>
      <w:r>
        <w:rPr>
          <w:color w:val="262626"/>
        </w:rPr>
        <w:t>and</w:t>
      </w:r>
      <w:r>
        <w:rPr>
          <w:color w:val="262626"/>
          <w:spacing w:val="-3"/>
        </w:rPr>
        <w:t> </w:t>
      </w:r>
      <w:r>
        <w:rPr>
          <w:color w:val="262626"/>
        </w:rPr>
        <w:t>the Board’s support during her first six months as Chair. She noted that a number of changes had been introduced during that time,</w:t>
      </w:r>
      <w:r>
        <w:rPr>
          <w:color w:val="262626"/>
          <w:spacing w:val="-1"/>
        </w:rPr>
        <w:t> </w:t>
      </w:r>
      <w:r>
        <w:rPr>
          <w:color w:val="262626"/>
        </w:rPr>
        <w:t>including BoardPro and the consent agenda, and thanked the Board and staff for their support.</w:t>
      </w:r>
    </w:p>
    <w:p>
      <w:pPr>
        <w:pStyle w:val="BodyText"/>
        <w:spacing w:line="288" w:lineRule="auto" w:before="119"/>
        <w:ind w:right="21"/>
      </w:pPr>
      <w:r>
        <w:rPr>
          <w:color w:val="262626"/>
        </w:rPr>
        <w:t>The</w:t>
      </w:r>
      <w:r>
        <w:rPr>
          <w:color w:val="262626"/>
          <w:spacing w:val="-3"/>
        </w:rPr>
        <w:t> </w:t>
      </w:r>
      <w:r>
        <w:rPr>
          <w:color w:val="262626"/>
        </w:rPr>
        <w:t>Chair</w:t>
      </w:r>
      <w:r>
        <w:rPr>
          <w:color w:val="262626"/>
          <w:spacing w:val="-4"/>
        </w:rPr>
        <w:t> </w:t>
      </w:r>
      <w:r>
        <w:rPr>
          <w:color w:val="262626"/>
        </w:rPr>
        <w:t>emphasised</w:t>
      </w:r>
      <w:r>
        <w:rPr>
          <w:color w:val="262626"/>
          <w:spacing w:val="-3"/>
        </w:rPr>
        <w:t> </w:t>
      </w:r>
      <w:r>
        <w:rPr>
          <w:color w:val="262626"/>
        </w:rPr>
        <w:t>that</w:t>
      </w:r>
      <w:r>
        <w:rPr>
          <w:color w:val="262626"/>
          <w:spacing w:val="-4"/>
        </w:rPr>
        <w:t> </w:t>
      </w:r>
      <w:r>
        <w:rPr>
          <w:color w:val="262626"/>
        </w:rPr>
        <w:t>the</w:t>
      </w:r>
      <w:r>
        <w:rPr>
          <w:color w:val="262626"/>
          <w:spacing w:val="-3"/>
        </w:rPr>
        <w:t> </w:t>
      </w:r>
      <w:r>
        <w:rPr>
          <w:color w:val="262626"/>
        </w:rPr>
        <w:t>RNZFB</w:t>
      </w:r>
      <w:r>
        <w:rPr>
          <w:color w:val="262626"/>
          <w:spacing w:val="-3"/>
        </w:rPr>
        <w:t> </w:t>
      </w:r>
      <w:r>
        <w:rPr>
          <w:color w:val="262626"/>
        </w:rPr>
        <w:t>is</w:t>
      </w:r>
      <w:r>
        <w:rPr>
          <w:color w:val="262626"/>
          <w:spacing w:val="-3"/>
        </w:rPr>
        <w:t> </w:t>
      </w:r>
      <w:r>
        <w:rPr>
          <w:color w:val="262626"/>
        </w:rPr>
        <w:t>a</w:t>
      </w:r>
      <w:r>
        <w:rPr>
          <w:color w:val="262626"/>
          <w:spacing w:val="-3"/>
        </w:rPr>
        <w:t> </w:t>
      </w:r>
      <w:r>
        <w:rPr>
          <w:color w:val="262626"/>
        </w:rPr>
        <w:t>member-led</w:t>
      </w:r>
      <w:r>
        <w:rPr>
          <w:color w:val="262626"/>
          <w:spacing w:val="-3"/>
        </w:rPr>
        <w:t> </w:t>
      </w:r>
      <w:r>
        <w:rPr>
          <w:color w:val="262626"/>
        </w:rPr>
        <w:t>organisation</w:t>
      </w:r>
      <w:r>
        <w:rPr>
          <w:color w:val="262626"/>
          <w:spacing w:val="-3"/>
        </w:rPr>
        <w:t> </w:t>
      </w:r>
      <w:r>
        <w:rPr>
          <w:color w:val="262626"/>
        </w:rPr>
        <w:t>and</w:t>
      </w:r>
      <w:r>
        <w:rPr>
          <w:color w:val="262626"/>
          <w:spacing w:val="-3"/>
        </w:rPr>
        <w:t> </w:t>
      </w:r>
      <w:r>
        <w:rPr>
          <w:color w:val="262626"/>
        </w:rPr>
        <w:t>encouraged</w:t>
      </w:r>
      <w:r>
        <w:rPr>
          <w:color w:val="262626"/>
          <w:spacing w:val="-3"/>
        </w:rPr>
        <w:t> </w:t>
      </w:r>
      <w:r>
        <w:rPr>
          <w:color w:val="262626"/>
        </w:rPr>
        <w:t>members</w:t>
      </w:r>
      <w:r>
        <w:rPr>
          <w:color w:val="262626"/>
          <w:spacing w:val="-4"/>
        </w:rPr>
        <w:t> </w:t>
      </w:r>
      <w:r>
        <w:rPr>
          <w:color w:val="262626"/>
        </w:rPr>
        <w:t>to engage with the upcoming constitution review material, including the recommendations relating to the voting process and potential changes to Board elections. She noted the importance of members understanding what was being proposed and the purpose of the information being </w:t>
      </w:r>
      <w:r>
        <w:rPr>
          <w:color w:val="262626"/>
          <w:spacing w:val="-2"/>
        </w:rPr>
        <w:t>shared.</w:t>
      </w:r>
    </w:p>
    <w:p>
      <w:pPr>
        <w:pStyle w:val="BodyText"/>
      </w:pPr>
      <w:r>
        <w:rPr>
          <w:color w:val="262626"/>
        </w:rPr>
        <w:t>At</w:t>
      </w:r>
      <w:r>
        <w:rPr>
          <w:color w:val="262626"/>
          <w:spacing w:val="-2"/>
        </w:rPr>
        <w:t> </w:t>
      </w:r>
      <w:r>
        <w:rPr>
          <w:color w:val="262626"/>
        </w:rPr>
        <w:t>11:21am,</w:t>
      </w:r>
      <w:r>
        <w:rPr>
          <w:color w:val="262626"/>
          <w:spacing w:val="-2"/>
        </w:rPr>
        <w:t> </w:t>
      </w:r>
      <w:r>
        <w:rPr>
          <w:color w:val="262626"/>
        </w:rPr>
        <w:t>the</w:t>
      </w:r>
      <w:r>
        <w:rPr>
          <w:color w:val="262626"/>
          <w:spacing w:val="-2"/>
        </w:rPr>
        <w:t> </w:t>
      </w:r>
      <w:r>
        <w:rPr>
          <w:color w:val="262626"/>
        </w:rPr>
        <w:t>open</w:t>
      </w:r>
      <w:r>
        <w:rPr>
          <w:color w:val="262626"/>
          <w:spacing w:val="-2"/>
        </w:rPr>
        <w:t> </w:t>
      </w:r>
      <w:r>
        <w:rPr>
          <w:color w:val="262626"/>
        </w:rPr>
        <w:t>meeting</w:t>
      </w:r>
      <w:r>
        <w:rPr>
          <w:color w:val="262626"/>
          <w:spacing w:val="-2"/>
        </w:rPr>
        <w:t> </w:t>
      </w:r>
      <w:r>
        <w:rPr>
          <w:color w:val="262626"/>
        </w:rPr>
        <w:t>closed</w:t>
      </w:r>
      <w:r>
        <w:rPr>
          <w:color w:val="262626"/>
          <w:spacing w:val="-2"/>
        </w:rPr>
        <w:t> </w:t>
      </w:r>
      <w:r>
        <w:rPr>
          <w:color w:val="262626"/>
        </w:rPr>
        <w:t>with</w:t>
      </w:r>
      <w:r>
        <w:rPr>
          <w:color w:val="262626"/>
          <w:spacing w:val="-2"/>
        </w:rPr>
        <w:t> </w:t>
      </w:r>
      <w:r>
        <w:rPr>
          <w:color w:val="262626"/>
        </w:rPr>
        <w:t>a</w:t>
      </w:r>
      <w:r>
        <w:rPr>
          <w:color w:val="262626"/>
          <w:spacing w:val="-2"/>
        </w:rPr>
        <w:t> </w:t>
      </w:r>
      <w:r>
        <w:rPr>
          <w:color w:val="262626"/>
        </w:rPr>
        <w:t>Karakia</w:t>
      </w:r>
      <w:r>
        <w:rPr>
          <w:color w:val="262626"/>
          <w:spacing w:val="-2"/>
        </w:rPr>
        <w:t> </w:t>
      </w:r>
      <w:r>
        <w:rPr>
          <w:color w:val="262626"/>
        </w:rPr>
        <w:t>from</w:t>
      </w:r>
      <w:r>
        <w:rPr>
          <w:color w:val="262626"/>
          <w:spacing w:val="-2"/>
        </w:rPr>
        <w:t> </w:t>
      </w:r>
      <w:r>
        <w:rPr>
          <w:color w:val="262626"/>
        </w:rPr>
        <w:t>Ms</w:t>
      </w:r>
      <w:r>
        <w:rPr>
          <w:color w:val="262626"/>
          <w:spacing w:val="-2"/>
        </w:rPr>
        <w:t> McCaskill.</w:t>
      </w:r>
    </w:p>
    <w:p>
      <w:pPr>
        <w:spacing w:before="120"/>
        <w:ind w:left="18" w:right="0" w:firstLine="0"/>
        <w:jc w:val="left"/>
        <w:rPr>
          <w:i/>
          <w:sz w:val="22"/>
        </w:rPr>
      </w:pPr>
      <w:r>
        <w:rPr>
          <w:i/>
          <w:color w:val="262626"/>
          <w:sz w:val="22"/>
        </w:rPr>
        <w:t>“Restrictions</w:t>
      </w:r>
      <w:r>
        <w:rPr>
          <w:i/>
          <w:color w:val="262626"/>
          <w:spacing w:val="-4"/>
          <w:sz w:val="22"/>
        </w:rPr>
        <w:t> </w:t>
      </w:r>
      <w:r>
        <w:rPr>
          <w:i/>
          <w:color w:val="262626"/>
          <w:sz w:val="22"/>
        </w:rPr>
        <w:t>are</w:t>
      </w:r>
      <w:r>
        <w:rPr>
          <w:i/>
          <w:color w:val="262626"/>
          <w:spacing w:val="-3"/>
          <w:sz w:val="22"/>
        </w:rPr>
        <w:t> </w:t>
      </w:r>
      <w:r>
        <w:rPr>
          <w:i/>
          <w:color w:val="262626"/>
          <w:sz w:val="22"/>
        </w:rPr>
        <w:t>moved</w:t>
      </w:r>
      <w:r>
        <w:rPr>
          <w:i/>
          <w:color w:val="262626"/>
          <w:spacing w:val="-3"/>
          <w:sz w:val="22"/>
        </w:rPr>
        <w:t> </w:t>
      </w:r>
      <w:r>
        <w:rPr>
          <w:i/>
          <w:color w:val="262626"/>
          <w:sz w:val="22"/>
        </w:rPr>
        <w:t>aside</w:t>
      </w:r>
      <w:r>
        <w:rPr>
          <w:i/>
          <w:color w:val="262626"/>
          <w:spacing w:val="-3"/>
          <w:sz w:val="22"/>
        </w:rPr>
        <w:t> </w:t>
      </w:r>
      <w:r>
        <w:rPr>
          <w:i/>
          <w:color w:val="262626"/>
          <w:sz w:val="22"/>
        </w:rPr>
        <w:t>so</w:t>
      </w:r>
      <w:r>
        <w:rPr>
          <w:i/>
          <w:color w:val="262626"/>
          <w:spacing w:val="-3"/>
          <w:sz w:val="22"/>
        </w:rPr>
        <w:t> </w:t>
      </w:r>
      <w:r>
        <w:rPr>
          <w:i/>
          <w:color w:val="262626"/>
          <w:sz w:val="22"/>
        </w:rPr>
        <w:t>the</w:t>
      </w:r>
      <w:r>
        <w:rPr>
          <w:i/>
          <w:color w:val="262626"/>
          <w:spacing w:val="-3"/>
          <w:sz w:val="22"/>
        </w:rPr>
        <w:t> </w:t>
      </w:r>
      <w:r>
        <w:rPr>
          <w:i/>
          <w:color w:val="262626"/>
          <w:sz w:val="22"/>
        </w:rPr>
        <w:t>pathway</w:t>
      </w:r>
      <w:r>
        <w:rPr>
          <w:i/>
          <w:color w:val="262626"/>
          <w:spacing w:val="-3"/>
          <w:sz w:val="22"/>
        </w:rPr>
        <w:t> </w:t>
      </w:r>
      <w:r>
        <w:rPr>
          <w:i/>
          <w:color w:val="262626"/>
          <w:sz w:val="22"/>
        </w:rPr>
        <w:t>is</w:t>
      </w:r>
      <w:r>
        <w:rPr>
          <w:i/>
          <w:color w:val="262626"/>
          <w:spacing w:val="-3"/>
          <w:sz w:val="22"/>
        </w:rPr>
        <w:t> </w:t>
      </w:r>
      <w:r>
        <w:rPr>
          <w:i/>
          <w:color w:val="262626"/>
          <w:sz w:val="22"/>
        </w:rPr>
        <w:t>clear.</w:t>
      </w:r>
      <w:r>
        <w:rPr>
          <w:i/>
          <w:color w:val="262626"/>
          <w:spacing w:val="-3"/>
          <w:sz w:val="22"/>
        </w:rPr>
        <w:t> </w:t>
      </w:r>
      <w:r>
        <w:rPr>
          <w:i/>
          <w:color w:val="262626"/>
          <w:sz w:val="22"/>
        </w:rPr>
        <w:t>Return</w:t>
      </w:r>
      <w:r>
        <w:rPr>
          <w:i/>
          <w:color w:val="262626"/>
          <w:spacing w:val="-3"/>
          <w:sz w:val="22"/>
        </w:rPr>
        <w:t> </w:t>
      </w:r>
      <w:r>
        <w:rPr>
          <w:i/>
          <w:color w:val="262626"/>
          <w:sz w:val="22"/>
        </w:rPr>
        <w:t>to</w:t>
      </w:r>
      <w:r>
        <w:rPr>
          <w:i/>
          <w:color w:val="262626"/>
          <w:spacing w:val="-3"/>
          <w:sz w:val="22"/>
        </w:rPr>
        <w:t> </w:t>
      </w:r>
      <w:r>
        <w:rPr>
          <w:i/>
          <w:color w:val="262626"/>
          <w:sz w:val="22"/>
        </w:rPr>
        <w:t>everyday</w:t>
      </w:r>
      <w:r>
        <w:rPr>
          <w:i/>
          <w:color w:val="262626"/>
          <w:spacing w:val="-4"/>
          <w:sz w:val="22"/>
        </w:rPr>
        <w:t> </w:t>
      </w:r>
      <w:r>
        <w:rPr>
          <w:i/>
          <w:color w:val="262626"/>
          <w:sz w:val="22"/>
        </w:rPr>
        <w:t>activities,</w:t>
      </w:r>
      <w:r>
        <w:rPr>
          <w:i/>
          <w:color w:val="262626"/>
          <w:spacing w:val="-4"/>
          <w:sz w:val="22"/>
        </w:rPr>
        <w:t> </w:t>
      </w:r>
      <w:r>
        <w:rPr>
          <w:i/>
          <w:color w:val="262626"/>
          <w:sz w:val="22"/>
        </w:rPr>
        <w:t>enriched,</w:t>
      </w:r>
      <w:r>
        <w:rPr>
          <w:i/>
          <w:color w:val="262626"/>
          <w:sz w:val="22"/>
        </w:rPr>
        <w:t> unified, and blessed.”</w:t>
      </w:r>
    </w:p>
    <w:p>
      <w:pPr>
        <w:pStyle w:val="BodyText"/>
        <w:spacing w:before="0"/>
        <w:ind w:left="0"/>
        <w:rPr>
          <w:i/>
          <w:sz w:val="20"/>
        </w:rPr>
      </w:pPr>
    </w:p>
    <w:p>
      <w:pPr>
        <w:pStyle w:val="BodyText"/>
        <w:spacing w:before="112"/>
        <w:ind w:left="0"/>
        <w:rPr>
          <w:i/>
          <w:sz w:val="20"/>
        </w:rPr>
      </w:pPr>
      <w:r>
        <w:rPr>
          <w:i/>
          <w:sz w:val="20"/>
        </w:rPr>
        <mc:AlternateContent>
          <mc:Choice Requires="wps">
            <w:drawing>
              <wp:anchor distT="0" distB="0" distL="0" distR="0" allowOverlap="1" layoutInCell="1" locked="0" behindDoc="1" simplePos="0" relativeHeight="487593472">
                <wp:simplePos x="0" y="0"/>
                <wp:positionH relativeFrom="page">
                  <wp:posOffset>734694</wp:posOffset>
                </wp:positionH>
                <wp:positionV relativeFrom="paragraph">
                  <wp:posOffset>235572</wp:posOffset>
                </wp:positionV>
                <wp:extent cx="6091555" cy="543560"/>
                <wp:effectExtent l="0" t="0" r="0" b="0"/>
                <wp:wrapTopAndBottom/>
                <wp:docPr id="23" name="Textbox 23"/>
                <wp:cNvGraphicFramePr>
                  <a:graphicFrameLocks/>
                </wp:cNvGraphicFramePr>
                <a:graphic>
                  <a:graphicData uri="http://schemas.microsoft.com/office/word/2010/wordprocessingShape">
                    <wps:wsp>
                      <wps:cNvPr id="23" name="Textbox 23"/>
                      <wps:cNvSpPr txBox="1"/>
                      <wps:spPr>
                        <a:xfrm>
                          <a:off x="0" y="0"/>
                          <a:ext cx="6091555" cy="543560"/>
                        </a:xfrm>
                        <a:prstGeom prst="rect">
                          <a:avLst/>
                        </a:prstGeom>
                        <a:solidFill>
                          <a:srgbClr val="F2F2F2"/>
                        </a:solidFill>
                        <a:ln w="6350">
                          <a:solidFill>
                            <a:srgbClr val="D9D9D9"/>
                          </a:solidFill>
                          <a:prstDash val="solid"/>
                        </a:ln>
                      </wps:spPr>
                      <wps:txbx>
                        <w:txbxContent>
                          <w:p>
                            <w:pPr>
                              <w:pStyle w:val="BodyText"/>
                              <w:ind w:left="0"/>
                              <w:rPr>
                                <w:i/>
                                <w:color w:val="000000"/>
                              </w:rPr>
                            </w:pPr>
                          </w:p>
                          <w:p>
                            <w:pPr>
                              <w:tabs>
                                <w:tab w:pos="3745" w:val="left" w:leader="none"/>
                                <w:tab w:pos="5270" w:val="left" w:leader="none"/>
                                <w:tab w:pos="8935" w:val="left" w:leader="none"/>
                              </w:tabs>
                              <w:spacing w:before="0"/>
                              <w:ind w:left="155" w:right="0" w:firstLine="0"/>
                              <w:jc w:val="left"/>
                              <w:rPr>
                                <w:b/>
                                <w:color w:val="000000"/>
                                <w:sz w:val="22"/>
                              </w:rPr>
                            </w:pPr>
                            <w:r>
                              <w:rPr>
                                <w:b/>
                                <w:color w:val="262626"/>
                                <w:spacing w:val="-2"/>
                                <w:sz w:val="22"/>
                              </w:rPr>
                              <w:t>Signature:</w:t>
                            </w:r>
                            <w:r>
                              <w:rPr>
                                <w:b/>
                                <w:color w:val="262626"/>
                                <w:sz w:val="22"/>
                                <w:u w:val="single" w:color="252525"/>
                              </w:rPr>
                              <w:tab/>
                            </w:r>
                            <w:r>
                              <w:rPr>
                                <w:b/>
                                <w:color w:val="262626"/>
                                <w:sz w:val="22"/>
                                <w:u w:val="none"/>
                              </w:rPr>
                              <w:tab/>
                            </w:r>
                            <w:r>
                              <w:rPr>
                                <w:b/>
                                <w:color w:val="262626"/>
                                <w:spacing w:val="-2"/>
                                <w:sz w:val="22"/>
                                <w:u w:val="none"/>
                              </w:rPr>
                              <w:t>Date:</w:t>
                            </w:r>
                            <w:r>
                              <w:rPr>
                                <w:b/>
                                <w:color w:val="262626"/>
                                <w:sz w:val="22"/>
                                <w:u w:val="single" w:color="252525"/>
                              </w:rPr>
                              <w:tab/>
                            </w:r>
                          </w:p>
                        </w:txbxContent>
                      </wps:txbx>
                      <wps:bodyPr wrap="square" lIns="0" tIns="0" rIns="0" bIns="0" rtlCol="0">
                        <a:noAutofit/>
                      </wps:bodyPr>
                    </wps:wsp>
                  </a:graphicData>
                </a:graphic>
              </wp:anchor>
            </w:drawing>
          </mc:Choice>
          <mc:Fallback>
            <w:pict>
              <v:shape style="position:absolute;margin-left:57.849998pt;margin-top:18.549023pt;width:479.65pt;height:42.8pt;mso-position-horizontal-relative:page;mso-position-vertical-relative:paragraph;z-index:-15723008;mso-wrap-distance-left:0;mso-wrap-distance-right:0" type="#_x0000_t202" id="docshape16" filled="true" fillcolor="#f2f2f2" stroked="true" strokeweight=".5pt" strokecolor="#d9d9d9">
                <v:textbox inset="0,0,0,0">
                  <w:txbxContent>
                    <w:p>
                      <w:pPr>
                        <w:pStyle w:val="BodyText"/>
                        <w:ind w:left="0"/>
                        <w:rPr>
                          <w:i/>
                          <w:color w:val="000000"/>
                        </w:rPr>
                      </w:pPr>
                    </w:p>
                    <w:p>
                      <w:pPr>
                        <w:tabs>
                          <w:tab w:pos="3745" w:val="left" w:leader="none"/>
                          <w:tab w:pos="5270" w:val="left" w:leader="none"/>
                          <w:tab w:pos="8935" w:val="left" w:leader="none"/>
                        </w:tabs>
                        <w:spacing w:before="0"/>
                        <w:ind w:left="155" w:right="0" w:firstLine="0"/>
                        <w:jc w:val="left"/>
                        <w:rPr>
                          <w:b/>
                          <w:color w:val="000000"/>
                          <w:sz w:val="22"/>
                        </w:rPr>
                      </w:pPr>
                      <w:r>
                        <w:rPr>
                          <w:b/>
                          <w:color w:val="262626"/>
                          <w:spacing w:val="-2"/>
                          <w:sz w:val="22"/>
                        </w:rPr>
                        <w:t>Signature:</w:t>
                      </w:r>
                      <w:r>
                        <w:rPr>
                          <w:b/>
                          <w:color w:val="262626"/>
                          <w:sz w:val="22"/>
                          <w:u w:val="single" w:color="252525"/>
                        </w:rPr>
                        <w:tab/>
                      </w:r>
                      <w:r>
                        <w:rPr>
                          <w:b/>
                          <w:color w:val="262626"/>
                          <w:sz w:val="22"/>
                          <w:u w:val="none"/>
                        </w:rPr>
                        <w:tab/>
                      </w:r>
                      <w:r>
                        <w:rPr>
                          <w:b/>
                          <w:color w:val="262626"/>
                          <w:spacing w:val="-2"/>
                          <w:sz w:val="22"/>
                          <w:u w:val="none"/>
                        </w:rPr>
                        <w:t>Date:</w:t>
                      </w:r>
                      <w:r>
                        <w:rPr>
                          <w:b/>
                          <w:color w:val="262626"/>
                          <w:sz w:val="22"/>
                          <w:u w:val="single" w:color="252525"/>
                        </w:rPr>
                        <w:tab/>
                      </w:r>
                    </w:p>
                  </w:txbxContent>
                </v:textbox>
                <v:fill type="solid"/>
                <v:stroke dashstyle="solid"/>
                <w10:wrap type="topAndBottom"/>
              </v:shape>
            </w:pict>
          </mc:Fallback>
        </mc:AlternateContent>
      </w:r>
    </w:p>
    <w:sectPr>
      <w:pgSz w:w="11910" w:h="16840"/>
      <w:pgMar w:header="294" w:footer="328" w:top="840" w:bottom="520" w:left="1133" w:right="1133"/>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before="0"/>
      <w:ind w:left="0"/>
      <w:rPr>
        <w:sz w:val="20"/>
      </w:rPr>
    </w:pPr>
    <w:r>
      <w:rPr>
        <w:sz w:val="20"/>
      </w:rPr>
      <mc:AlternateContent>
        <mc:Choice Requires="wps">
          <w:drawing>
            <wp:anchor distT="0" distB="0" distL="0" distR="0" allowOverlap="1" layoutInCell="1" locked="0" behindDoc="1" simplePos="0" relativeHeight="487391232">
              <wp:simplePos x="0" y="0"/>
              <wp:positionH relativeFrom="page">
                <wp:posOffset>718819</wp:posOffset>
              </wp:positionH>
              <wp:positionV relativeFrom="page">
                <wp:posOffset>10345376</wp:posOffset>
              </wp:positionV>
              <wp:extent cx="1181735" cy="153670"/>
              <wp:effectExtent l="0" t="0" r="0" b="0"/>
              <wp:wrapNone/>
              <wp:docPr id="2" name="Textbox 2"/>
              <wp:cNvGraphicFramePr>
                <a:graphicFrameLocks/>
              </wp:cNvGraphicFramePr>
              <a:graphic>
                <a:graphicData uri="http://schemas.microsoft.com/office/word/2010/wordprocessingShape">
                  <wps:wsp>
                    <wps:cNvPr id="2" name="Textbox 2"/>
                    <wps:cNvSpPr txBox="1"/>
                    <wps:spPr>
                      <a:xfrm>
                        <a:off x="0" y="0"/>
                        <a:ext cx="1181735" cy="153670"/>
                      </a:xfrm>
                      <a:prstGeom prst="rect">
                        <a:avLst/>
                      </a:prstGeom>
                    </wps:spPr>
                    <wps:txbx>
                      <w:txbxContent>
                        <w:p>
                          <w:pPr>
                            <w:spacing w:before="14"/>
                            <w:ind w:left="20" w:right="0" w:firstLine="0"/>
                            <w:jc w:val="left"/>
                            <w:rPr>
                              <w:b/>
                              <w:sz w:val="18"/>
                            </w:rPr>
                          </w:pPr>
                          <w:r>
                            <w:rPr>
                              <w:color w:val="454F54"/>
                              <w:sz w:val="18"/>
                            </w:rPr>
                            <w:t>Powered</w:t>
                          </w:r>
                          <w:r>
                            <w:rPr>
                              <w:color w:val="454F54"/>
                              <w:spacing w:val="-5"/>
                              <w:sz w:val="18"/>
                            </w:rPr>
                            <w:t> </w:t>
                          </w:r>
                          <w:r>
                            <w:rPr>
                              <w:color w:val="454F54"/>
                              <w:sz w:val="18"/>
                            </w:rPr>
                            <w:t>by</w:t>
                          </w:r>
                          <w:r>
                            <w:rPr>
                              <w:color w:val="454F54"/>
                              <w:spacing w:val="-3"/>
                              <w:sz w:val="18"/>
                            </w:rPr>
                            <w:t> </w:t>
                          </w:r>
                          <w:r>
                            <w:rPr>
                              <w:b/>
                              <w:color w:val="454F54"/>
                              <w:spacing w:val="-2"/>
                              <w:sz w:val="18"/>
                            </w:rPr>
                            <w:t>BoardPro</w:t>
                          </w:r>
                        </w:p>
                      </w:txbxContent>
                    </wps:txbx>
                    <wps:bodyPr wrap="square" lIns="0" tIns="0" rIns="0" bIns="0" rtlCol="0">
                      <a:noAutofit/>
                    </wps:bodyPr>
                  </wps:wsp>
                </a:graphicData>
              </a:graphic>
            </wp:anchor>
          </w:drawing>
        </mc:Choice>
        <mc:Fallback>
          <w:pict>
            <v:shape style="position:absolute;margin-left:56.599998pt;margin-top:814.596558pt;width:93.05pt;height:12.1pt;mso-position-horizontal-relative:page;mso-position-vertical-relative:page;z-index:-15925248" type="#_x0000_t202" id="docshape2" filled="false" stroked="false">
              <v:textbox inset="0,0,0,0">
                <w:txbxContent>
                  <w:p>
                    <w:pPr>
                      <w:spacing w:before="14"/>
                      <w:ind w:left="20" w:right="0" w:firstLine="0"/>
                      <w:jc w:val="left"/>
                      <w:rPr>
                        <w:b/>
                        <w:sz w:val="18"/>
                      </w:rPr>
                    </w:pPr>
                    <w:r>
                      <w:rPr>
                        <w:color w:val="454F54"/>
                        <w:sz w:val="18"/>
                      </w:rPr>
                      <w:t>Powered</w:t>
                    </w:r>
                    <w:r>
                      <w:rPr>
                        <w:color w:val="454F54"/>
                        <w:spacing w:val="-5"/>
                        <w:sz w:val="18"/>
                      </w:rPr>
                      <w:t> </w:t>
                    </w:r>
                    <w:r>
                      <w:rPr>
                        <w:color w:val="454F54"/>
                        <w:sz w:val="18"/>
                      </w:rPr>
                      <w:t>by</w:t>
                    </w:r>
                    <w:r>
                      <w:rPr>
                        <w:color w:val="454F54"/>
                        <w:spacing w:val="-3"/>
                        <w:sz w:val="18"/>
                      </w:rPr>
                      <w:t> </w:t>
                    </w:r>
                    <w:r>
                      <w:rPr>
                        <w:b/>
                        <w:color w:val="454F54"/>
                        <w:spacing w:val="-2"/>
                        <w:sz w:val="18"/>
                      </w:rPr>
                      <w:t>BoardPro</w:t>
                    </w:r>
                  </w:p>
                </w:txbxContent>
              </v:textbox>
              <w10:wrap type="none"/>
            </v:shape>
          </w:pict>
        </mc:Fallback>
      </mc:AlternateContent>
    </w:r>
    <w:r>
      <w:rPr>
        <w:sz w:val="20"/>
      </w:rPr>
      <mc:AlternateContent>
        <mc:Choice Requires="wps">
          <w:drawing>
            <wp:anchor distT="0" distB="0" distL="0" distR="0" allowOverlap="1" layoutInCell="1" locked="0" behindDoc="1" simplePos="0" relativeHeight="487391744">
              <wp:simplePos x="0" y="0"/>
              <wp:positionH relativeFrom="page">
                <wp:posOffset>6727761</wp:posOffset>
              </wp:positionH>
              <wp:positionV relativeFrom="page">
                <wp:posOffset>10345376</wp:posOffset>
              </wp:positionV>
              <wp:extent cx="153035" cy="153670"/>
              <wp:effectExtent l="0" t="0" r="0" b="0"/>
              <wp:wrapNone/>
              <wp:docPr id="3" name="Textbox 3"/>
              <wp:cNvGraphicFramePr>
                <a:graphicFrameLocks/>
              </wp:cNvGraphicFramePr>
              <a:graphic>
                <a:graphicData uri="http://schemas.microsoft.com/office/word/2010/wordprocessingShape">
                  <wps:wsp>
                    <wps:cNvPr id="3" name="Textbox 3"/>
                    <wps:cNvSpPr txBox="1"/>
                    <wps:spPr>
                      <a:xfrm>
                        <a:off x="0" y="0"/>
                        <a:ext cx="153035" cy="153670"/>
                      </a:xfrm>
                      <a:prstGeom prst="rect">
                        <a:avLst/>
                      </a:prstGeom>
                    </wps:spPr>
                    <wps:txbx>
                      <w:txbxContent>
                        <w:p>
                          <w:pPr>
                            <w:spacing w:before="14"/>
                            <w:ind w:left="60" w:right="0" w:firstLine="0"/>
                            <w:jc w:val="left"/>
                            <w:rPr>
                              <w:sz w:val="18"/>
                            </w:rPr>
                          </w:pPr>
                          <w:r>
                            <w:rPr>
                              <w:color w:val="454F54"/>
                              <w:spacing w:val="-10"/>
                              <w:sz w:val="18"/>
                            </w:rPr>
                            <w:fldChar w:fldCharType="begin"/>
                          </w:r>
                          <w:r>
                            <w:rPr>
                              <w:color w:val="454F54"/>
                              <w:spacing w:val="-10"/>
                              <w:sz w:val="18"/>
                            </w:rPr>
                            <w:instrText> PAGE </w:instrText>
                          </w:r>
                          <w:r>
                            <w:rPr>
                              <w:color w:val="454F54"/>
                              <w:spacing w:val="-10"/>
                              <w:sz w:val="18"/>
                            </w:rPr>
                            <w:fldChar w:fldCharType="separate"/>
                          </w:r>
                          <w:r>
                            <w:rPr>
                              <w:color w:val="454F54"/>
                              <w:spacing w:val="-10"/>
                              <w:sz w:val="18"/>
                            </w:rPr>
                            <w:t>1</w:t>
                          </w:r>
                          <w:r>
                            <w:rPr>
                              <w:color w:val="454F54"/>
                              <w:spacing w:val="-10"/>
                              <w:sz w:val="18"/>
                            </w:rPr>
                            <w:fldChar w:fldCharType="end"/>
                          </w:r>
                        </w:p>
                      </w:txbxContent>
                    </wps:txbx>
                    <wps:bodyPr wrap="square" lIns="0" tIns="0" rIns="0" bIns="0" rtlCol="0">
                      <a:noAutofit/>
                    </wps:bodyPr>
                  </wps:wsp>
                </a:graphicData>
              </a:graphic>
            </wp:anchor>
          </w:drawing>
        </mc:Choice>
        <mc:Fallback>
          <w:pict>
            <v:shape style="position:absolute;margin-left:529.744995pt;margin-top:814.596558pt;width:12.05pt;height:12.1pt;mso-position-horizontal-relative:page;mso-position-vertical-relative:page;z-index:-15924736" type="#_x0000_t202" id="docshape3" filled="false" stroked="false">
              <v:textbox inset="0,0,0,0">
                <w:txbxContent>
                  <w:p>
                    <w:pPr>
                      <w:spacing w:before="14"/>
                      <w:ind w:left="60" w:right="0" w:firstLine="0"/>
                      <w:jc w:val="left"/>
                      <w:rPr>
                        <w:sz w:val="18"/>
                      </w:rPr>
                    </w:pPr>
                    <w:r>
                      <w:rPr>
                        <w:color w:val="454F54"/>
                        <w:spacing w:val="-10"/>
                        <w:sz w:val="18"/>
                      </w:rPr>
                      <w:fldChar w:fldCharType="begin"/>
                    </w:r>
                    <w:r>
                      <w:rPr>
                        <w:color w:val="454F54"/>
                        <w:spacing w:val="-10"/>
                        <w:sz w:val="18"/>
                      </w:rPr>
                      <w:instrText> PAGE </w:instrText>
                    </w:r>
                    <w:r>
                      <w:rPr>
                        <w:color w:val="454F54"/>
                        <w:spacing w:val="-10"/>
                        <w:sz w:val="18"/>
                      </w:rPr>
                      <w:fldChar w:fldCharType="separate"/>
                    </w:r>
                    <w:r>
                      <w:rPr>
                        <w:color w:val="454F54"/>
                        <w:spacing w:val="-10"/>
                        <w:sz w:val="18"/>
                      </w:rPr>
                      <w:t>1</w:t>
                    </w:r>
                    <w:r>
                      <w:rPr>
                        <w:color w:val="454F54"/>
                        <w:spacing w:val="-10"/>
                        <w:sz w:val="18"/>
                      </w:rPr>
                      <w:fldChar w:fldCharType="end"/>
                    </w:r>
                  </w:p>
                </w:txbxContent>
              </v:textbox>
              <w10:wrap type="none"/>
            </v:shape>
          </w:pict>
        </mc:Fallback>
      </mc:AlternateContent>
    </w:r>
  </w:p>
</w:ftr>
</file>

<file path=word/footer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before="0"/>
      <w:ind w:left="0"/>
      <w:rPr>
        <w:sz w:val="20"/>
      </w:rPr>
    </w:pPr>
    <w:r>
      <w:rPr>
        <w:sz w:val="20"/>
      </w:rPr>
      <mc:AlternateContent>
        <mc:Choice Requires="wps">
          <w:drawing>
            <wp:anchor distT="0" distB="0" distL="0" distR="0" allowOverlap="1" layoutInCell="1" locked="0" behindDoc="1" simplePos="0" relativeHeight="487392768">
              <wp:simplePos x="0" y="0"/>
              <wp:positionH relativeFrom="page">
                <wp:posOffset>718819</wp:posOffset>
              </wp:positionH>
              <wp:positionV relativeFrom="page">
                <wp:posOffset>10345376</wp:posOffset>
              </wp:positionV>
              <wp:extent cx="1181735" cy="153670"/>
              <wp:effectExtent l="0" t="0" r="0" b="0"/>
              <wp:wrapNone/>
              <wp:docPr id="14" name="Textbox 14"/>
              <wp:cNvGraphicFramePr>
                <a:graphicFrameLocks/>
              </wp:cNvGraphicFramePr>
              <a:graphic>
                <a:graphicData uri="http://schemas.microsoft.com/office/word/2010/wordprocessingShape">
                  <wps:wsp>
                    <wps:cNvPr id="14" name="Textbox 14"/>
                    <wps:cNvSpPr txBox="1"/>
                    <wps:spPr>
                      <a:xfrm>
                        <a:off x="0" y="0"/>
                        <a:ext cx="1181735" cy="153670"/>
                      </a:xfrm>
                      <a:prstGeom prst="rect">
                        <a:avLst/>
                      </a:prstGeom>
                    </wps:spPr>
                    <wps:txbx>
                      <w:txbxContent>
                        <w:p>
                          <w:pPr>
                            <w:spacing w:before="14"/>
                            <w:ind w:left="20" w:right="0" w:firstLine="0"/>
                            <w:jc w:val="left"/>
                            <w:rPr>
                              <w:b/>
                              <w:sz w:val="18"/>
                            </w:rPr>
                          </w:pPr>
                          <w:r>
                            <w:rPr>
                              <w:color w:val="454F54"/>
                              <w:sz w:val="18"/>
                            </w:rPr>
                            <w:t>Powered</w:t>
                          </w:r>
                          <w:r>
                            <w:rPr>
                              <w:color w:val="454F54"/>
                              <w:spacing w:val="-5"/>
                              <w:sz w:val="18"/>
                            </w:rPr>
                            <w:t> </w:t>
                          </w:r>
                          <w:r>
                            <w:rPr>
                              <w:color w:val="454F54"/>
                              <w:sz w:val="18"/>
                            </w:rPr>
                            <w:t>by</w:t>
                          </w:r>
                          <w:r>
                            <w:rPr>
                              <w:color w:val="454F54"/>
                              <w:spacing w:val="-3"/>
                              <w:sz w:val="18"/>
                            </w:rPr>
                            <w:t> </w:t>
                          </w:r>
                          <w:r>
                            <w:rPr>
                              <w:b/>
                              <w:color w:val="454F54"/>
                              <w:spacing w:val="-2"/>
                              <w:sz w:val="18"/>
                            </w:rPr>
                            <w:t>BoardPro</w:t>
                          </w:r>
                        </w:p>
                      </w:txbxContent>
                    </wps:txbx>
                    <wps:bodyPr wrap="square" lIns="0" tIns="0" rIns="0" bIns="0" rtlCol="0">
                      <a:noAutofit/>
                    </wps:bodyPr>
                  </wps:wsp>
                </a:graphicData>
              </a:graphic>
            </wp:anchor>
          </w:drawing>
        </mc:Choice>
        <mc:Fallback>
          <w:pict>
            <v:shape style="position:absolute;margin-left:56.599998pt;margin-top:814.596558pt;width:93.05pt;height:12.1pt;mso-position-horizontal-relative:page;mso-position-vertical-relative:page;z-index:-15923712" type="#_x0000_t202" id="docshape13" filled="false" stroked="false">
              <v:textbox inset="0,0,0,0">
                <w:txbxContent>
                  <w:p>
                    <w:pPr>
                      <w:spacing w:before="14"/>
                      <w:ind w:left="20" w:right="0" w:firstLine="0"/>
                      <w:jc w:val="left"/>
                      <w:rPr>
                        <w:b/>
                        <w:sz w:val="18"/>
                      </w:rPr>
                    </w:pPr>
                    <w:r>
                      <w:rPr>
                        <w:color w:val="454F54"/>
                        <w:sz w:val="18"/>
                      </w:rPr>
                      <w:t>Powered</w:t>
                    </w:r>
                    <w:r>
                      <w:rPr>
                        <w:color w:val="454F54"/>
                        <w:spacing w:val="-5"/>
                        <w:sz w:val="18"/>
                      </w:rPr>
                      <w:t> </w:t>
                    </w:r>
                    <w:r>
                      <w:rPr>
                        <w:color w:val="454F54"/>
                        <w:sz w:val="18"/>
                      </w:rPr>
                      <w:t>by</w:t>
                    </w:r>
                    <w:r>
                      <w:rPr>
                        <w:color w:val="454F54"/>
                        <w:spacing w:val="-3"/>
                        <w:sz w:val="18"/>
                      </w:rPr>
                      <w:t> </w:t>
                    </w:r>
                    <w:r>
                      <w:rPr>
                        <w:b/>
                        <w:color w:val="454F54"/>
                        <w:spacing w:val="-2"/>
                        <w:sz w:val="18"/>
                      </w:rPr>
                      <w:t>BoardPro</w:t>
                    </w:r>
                  </w:p>
                </w:txbxContent>
              </v:textbox>
              <w10:wrap type="none"/>
            </v:shape>
          </w:pict>
        </mc:Fallback>
      </mc:AlternateContent>
    </w:r>
    <w:r>
      <w:rPr>
        <w:sz w:val="20"/>
      </w:rPr>
      <mc:AlternateContent>
        <mc:Choice Requires="wps">
          <w:drawing>
            <wp:anchor distT="0" distB="0" distL="0" distR="0" allowOverlap="1" layoutInCell="1" locked="0" behindDoc="1" simplePos="0" relativeHeight="487393280">
              <wp:simplePos x="0" y="0"/>
              <wp:positionH relativeFrom="page">
                <wp:posOffset>6689585</wp:posOffset>
              </wp:positionH>
              <wp:positionV relativeFrom="page">
                <wp:posOffset>10345376</wp:posOffset>
              </wp:positionV>
              <wp:extent cx="191135" cy="153670"/>
              <wp:effectExtent l="0" t="0" r="0" b="0"/>
              <wp:wrapNone/>
              <wp:docPr id="15" name="Textbox 15"/>
              <wp:cNvGraphicFramePr>
                <a:graphicFrameLocks/>
              </wp:cNvGraphicFramePr>
              <a:graphic>
                <a:graphicData uri="http://schemas.microsoft.com/office/word/2010/wordprocessingShape">
                  <wps:wsp>
                    <wps:cNvPr id="15" name="Textbox 15"/>
                    <wps:cNvSpPr txBox="1"/>
                    <wps:spPr>
                      <a:xfrm>
                        <a:off x="0" y="0"/>
                        <a:ext cx="191135" cy="153670"/>
                      </a:xfrm>
                      <a:prstGeom prst="rect">
                        <a:avLst/>
                      </a:prstGeom>
                    </wps:spPr>
                    <wps:txbx>
                      <w:txbxContent>
                        <w:p>
                          <w:pPr>
                            <w:spacing w:before="14"/>
                            <w:ind w:left="20" w:right="0" w:firstLine="0"/>
                            <w:jc w:val="left"/>
                            <w:rPr>
                              <w:sz w:val="18"/>
                            </w:rPr>
                          </w:pPr>
                          <w:r>
                            <w:rPr>
                              <w:color w:val="454F54"/>
                              <w:spacing w:val="-5"/>
                              <w:sz w:val="18"/>
                            </w:rPr>
                            <w:fldChar w:fldCharType="begin"/>
                          </w:r>
                          <w:r>
                            <w:rPr>
                              <w:color w:val="454F54"/>
                              <w:spacing w:val="-5"/>
                              <w:sz w:val="18"/>
                            </w:rPr>
                            <w:instrText> PAGE </w:instrText>
                          </w:r>
                          <w:r>
                            <w:rPr>
                              <w:color w:val="454F54"/>
                              <w:spacing w:val="-5"/>
                              <w:sz w:val="18"/>
                            </w:rPr>
                            <w:fldChar w:fldCharType="separate"/>
                          </w:r>
                          <w:r>
                            <w:rPr>
                              <w:color w:val="454F54"/>
                              <w:spacing w:val="-5"/>
                              <w:sz w:val="18"/>
                            </w:rPr>
                            <w:t>10</w:t>
                          </w:r>
                          <w:r>
                            <w:rPr>
                              <w:color w:val="454F54"/>
                              <w:spacing w:val="-5"/>
                              <w:sz w:val="18"/>
                            </w:rPr>
                            <w:fldChar w:fldCharType="end"/>
                          </w:r>
                        </w:p>
                      </w:txbxContent>
                    </wps:txbx>
                    <wps:bodyPr wrap="square" lIns="0" tIns="0" rIns="0" bIns="0" rtlCol="0">
                      <a:noAutofit/>
                    </wps:bodyPr>
                  </wps:wsp>
                </a:graphicData>
              </a:graphic>
            </wp:anchor>
          </w:drawing>
        </mc:Choice>
        <mc:Fallback>
          <w:pict>
            <v:shape style="position:absolute;margin-left:526.739014pt;margin-top:814.596558pt;width:15.05pt;height:12.1pt;mso-position-horizontal-relative:page;mso-position-vertical-relative:page;z-index:-15923200" type="#_x0000_t202" id="docshape14" filled="false" stroked="false">
              <v:textbox inset="0,0,0,0">
                <w:txbxContent>
                  <w:p>
                    <w:pPr>
                      <w:spacing w:before="14"/>
                      <w:ind w:left="20" w:right="0" w:firstLine="0"/>
                      <w:jc w:val="left"/>
                      <w:rPr>
                        <w:sz w:val="18"/>
                      </w:rPr>
                    </w:pPr>
                    <w:r>
                      <w:rPr>
                        <w:color w:val="454F54"/>
                        <w:spacing w:val="-5"/>
                        <w:sz w:val="18"/>
                      </w:rPr>
                      <w:fldChar w:fldCharType="begin"/>
                    </w:r>
                    <w:r>
                      <w:rPr>
                        <w:color w:val="454F54"/>
                        <w:spacing w:val="-5"/>
                        <w:sz w:val="18"/>
                      </w:rPr>
                      <w:instrText> PAGE </w:instrText>
                    </w:r>
                    <w:r>
                      <w:rPr>
                        <w:color w:val="454F54"/>
                        <w:spacing w:val="-5"/>
                        <w:sz w:val="18"/>
                      </w:rPr>
                      <w:fldChar w:fldCharType="separate"/>
                    </w:r>
                    <w:r>
                      <w:rPr>
                        <w:color w:val="454F54"/>
                        <w:spacing w:val="-5"/>
                        <w:sz w:val="18"/>
                      </w:rPr>
                      <w:t>10</w:t>
                    </w:r>
                    <w:r>
                      <w:rPr>
                        <w:color w:val="454F54"/>
                        <w:spacing w:val="-5"/>
                        <w:sz w:val="18"/>
                      </w:rPr>
                      <w:fldChar w:fldCharType="end"/>
                    </w:r>
                  </w:p>
                </w:txbxContent>
              </v:textbox>
              <w10:wrap type="none"/>
            </v:shape>
          </w:pict>
        </mc:Fallback>
      </mc:AlternateContent>
    </w:r>
  </w:p>
</w:ftr>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before="0"/>
      <w:ind w:left="0"/>
      <w:rPr>
        <w:sz w:val="20"/>
      </w:rPr>
    </w:pPr>
    <w:r>
      <w:rPr>
        <w:sz w:val="20"/>
      </w:rPr>
      <mc:AlternateContent>
        <mc:Choice Requires="wps">
          <w:drawing>
            <wp:anchor distT="0" distB="0" distL="0" distR="0" allowOverlap="1" layoutInCell="1" locked="0" behindDoc="1" simplePos="0" relativeHeight="487390720">
              <wp:simplePos x="0" y="0"/>
              <wp:positionH relativeFrom="page">
                <wp:posOffset>718819</wp:posOffset>
              </wp:positionH>
              <wp:positionV relativeFrom="page">
                <wp:posOffset>173920</wp:posOffset>
              </wp:positionV>
              <wp:extent cx="1849755" cy="153670"/>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1849755" cy="153670"/>
                      </a:xfrm>
                      <a:prstGeom prst="rect">
                        <a:avLst/>
                      </a:prstGeom>
                    </wps:spPr>
                    <wps:txbx>
                      <w:txbxContent>
                        <w:p>
                          <w:pPr>
                            <w:spacing w:before="14"/>
                            <w:ind w:left="20" w:right="0" w:firstLine="0"/>
                            <w:jc w:val="left"/>
                            <w:rPr>
                              <w:sz w:val="18"/>
                            </w:rPr>
                          </w:pPr>
                          <w:r>
                            <w:rPr>
                              <w:color w:val="3B3B3B"/>
                              <w:sz w:val="18"/>
                            </w:rPr>
                            <w:t>Generated</w:t>
                          </w:r>
                          <w:r>
                            <w:rPr>
                              <w:color w:val="3B3B3B"/>
                              <w:spacing w:val="-6"/>
                              <w:sz w:val="18"/>
                            </w:rPr>
                            <w:t> </w:t>
                          </w:r>
                          <w:r>
                            <w:rPr>
                              <w:color w:val="3B3B3B"/>
                              <w:sz w:val="18"/>
                            </w:rPr>
                            <w:t>on:</w:t>
                          </w:r>
                          <w:r>
                            <w:rPr>
                              <w:color w:val="3B3B3B"/>
                              <w:spacing w:val="-7"/>
                              <w:sz w:val="18"/>
                            </w:rPr>
                            <w:t> </w:t>
                          </w:r>
                          <w:r>
                            <w:rPr>
                              <w:color w:val="3B3B3B"/>
                              <w:sz w:val="18"/>
                            </w:rPr>
                            <w:t>2026-07-23</w:t>
                          </w:r>
                          <w:r>
                            <w:rPr>
                              <w:color w:val="3B3B3B"/>
                              <w:spacing w:val="-5"/>
                              <w:sz w:val="18"/>
                            </w:rPr>
                            <w:t> </w:t>
                          </w:r>
                          <w:r>
                            <w:rPr>
                              <w:color w:val="3B3B3B"/>
                              <w:spacing w:val="-2"/>
                              <w:sz w:val="18"/>
                            </w:rPr>
                            <w:t>10:52:35</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56.599998pt;margin-top:13.694539pt;width:145.65pt;height:12.1pt;mso-position-horizontal-relative:page;mso-position-vertical-relative:page;z-index:-15925760" type="#_x0000_t202" id="docshape1" filled="false" stroked="false">
              <v:textbox inset="0,0,0,0">
                <w:txbxContent>
                  <w:p>
                    <w:pPr>
                      <w:spacing w:before="14"/>
                      <w:ind w:left="20" w:right="0" w:firstLine="0"/>
                      <w:jc w:val="left"/>
                      <w:rPr>
                        <w:sz w:val="18"/>
                      </w:rPr>
                    </w:pPr>
                    <w:r>
                      <w:rPr>
                        <w:color w:val="3B3B3B"/>
                        <w:sz w:val="18"/>
                      </w:rPr>
                      <w:t>Generated</w:t>
                    </w:r>
                    <w:r>
                      <w:rPr>
                        <w:color w:val="3B3B3B"/>
                        <w:spacing w:val="-6"/>
                        <w:sz w:val="18"/>
                      </w:rPr>
                      <w:t> </w:t>
                    </w:r>
                    <w:r>
                      <w:rPr>
                        <w:color w:val="3B3B3B"/>
                        <w:sz w:val="18"/>
                      </w:rPr>
                      <w:t>on:</w:t>
                    </w:r>
                    <w:r>
                      <w:rPr>
                        <w:color w:val="3B3B3B"/>
                        <w:spacing w:val="-7"/>
                        <w:sz w:val="18"/>
                      </w:rPr>
                      <w:t> </w:t>
                    </w:r>
                    <w:r>
                      <w:rPr>
                        <w:color w:val="3B3B3B"/>
                        <w:sz w:val="18"/>
                      </w:rPr>
                      <w:t>2026-07-23</w:t>
                    </w:r>
                    <w:r>
                      <w:rPr>
                        <w:color w:val="3B3B3B"/>
                        <w:spacing w:val="-5"/>
                        <w:sz w:val="18"/>
                      </w:rPr>
                      <w:t> </w:t>
                    </w:r>
                    <w:r>
                      <w:rPr>
                        <w:color w:val="3B3B3B"/>
                        <w:spacing w:val="-2"/>
                        <w:sz w:val="18"/>
                      </w:rPr>
                      <w:t>10:52:35</w:t>
                    </w:r>
                  </w:p>
                </w:txbxContent>
              </v:textbox>
              <w10:wrap type="none"/>
            </v:shape>
          </w:pict>
        </mc:Fallback>
      </mc:AlternateContent>
    </w:r>
  </w:p>
</w:hdr>
</file>

<file path=word/header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before="0"/>
      <w:ind w:left="0"/>
      <w:rPr>
        <w:sz w:val="20"/>
      </w:rPr>
    </w:pPr>
    <w:r>
      <w:rPr>
        <w:sz w:val="20"/>
      </w:rPr>
      <mc:AlternateContent>
        <mc:Choice Requires="wps">
          <w:drawing>
            <wp:anchor distT="0" distB="0" distL="0" distR="0" allowOverlap="1" layoutInCell="1" locked="0" behindDoc="1" simplePos="0" relativeHeight="487392256">
              <wp:simplePos x="0" y="0"/>
              <wp:positionH relativeFrom="page">
                <wp:posOffset>718819</wp:posOffset>
              </wp:positionH>
              <wp:positionV relativeFrom="page">
                <wp:posOffset>173920</wp:posOffset>
              </wp:positionV>
              <wp:extent cx="2541270" cy="153670"/>
              <wp:effectExtent l="0" t="0" r="0" b="0"/>
              <wp:wrapNone/>
              <wp:docPr id="13" name="Textbox 13"/>
              <wp:cNvGraphicFramePr>
                <a:graphicFrameLocks/>
              </wp:cNvGraphicFramePr>
              <a:graphic>
                <a:graphicData uri="http://schemas.microsoft.com/office/word/2010/wordprocessingShape">
                  <wps:wsp>
                    <wps:cNvPr id="13" name="Textbox 13"/>
                    <wps:cNvSpPr txBox="1"/>
                    <wps:spPr>
                      <a:xfrm>
                        <a:off x="0" y="0"/>
                        <a:ext cx="2541270" cy="153670"/>
                      </a:xfrm>
                      <a:prstGeom prst="rect">
                        <a:avLst/>
                      </a:prstGeom>
                    </wps:spPr>
                    <wps:txbx>
                      <w:txbxContent>
                        <w:p>
                          <w:pPr>
                            <w:spacing w:before="14"/>
                            <w:ind w:left="20" w:right="0" w:firstLine="0"/>
                            <w:jc w:val="left"/>
                            <w:rPr>
                              <w:sz w:val="18"/>
                            </w:rPr>
                          </w:pPr>
                          <w:r>
                            <w:rPr>
                              <w:color w:val="3B3B3B"/>
                              <w:sz w:val="18"/>
                            </w:rPr>
                            <w:t>Minutes</w:t>
                          </w:r>
                          <w:r>
                            <w:rPr>
                              <w:color w:val="3B3B3B"/>
                              <w:spacing w:val="-2"/>
                              <w:sz w:val="18"/>
                            </w:rPr>
                            <w:t> </w:t>
                          </w:r>
                          <w:r>
                            <w:rPr>
                              <w:color w:val="3B3B3B"/>
                              <w:sz w:val="18"/>
                            </w:rPr>
                            <w:t>:</w:t>
                          </w:r>
                          <w:r>
                            <w:rPr>
                              <w:color w:val="3B3B3B"/>
                              <w:spacing w:val="-1"/>
                              <w:sz w:val="18"/>
                            </w:rPr>
                            <w:t> </w:t>
                          </w:r>
                          <w:r>
                            <w:rPr>
                              <w:color w:val="3B3B3B"/>
                              <w:sz w:val="18"/>
                            </w:rPr>
                            <w:t>RNZFB</w:t>
                          </w:r>
                          <w:r>
                            <w:rPr>
                              <w:color w:val="3B3B3B"/>
                              <w:spacing w:val="-1"/>
                              <w:sz w:val="18"/>
                            </w:rPr>
                            <w:t> </w:t>
                          </w:r>
                          <w:r>
                            <w:rPr>
                              <w:color w:val="3B3B3B"/>
                              <w:sz w:val="18"/>
                            </w:rPr>
                            <w:t>July</w:t>
                          </w:r>
                          <w:r>
                            <w:rPr>
                              <w:color w:val="3B3B3B"/>
                              <w:spacing w:val="-2"/>
                              <w:sz w:val="18"/>
                            </w:rPr>
                            <w:t> </w:t>
                          </w:r>
                          <w:r>
                            <w:rPr>
                              <w:color w:val="3B3B3B"/>
                              <w:sz w:val="18"/>
                            </w:rPr>
                            <w:t>Board</w:t>
                          </w:r>
                          <w:r>
                            <w:rPr>
                              <w:color w:val="3B3B3B"/>
                              <w:spacing w:val="-1"/>
                              <w:sz w:val="18"/>
                            </w:rPr>
                            <w:t> </w:t>
                          </w:r>
                          <w:r>
                            <w:rPr>
                              <w:color w:val="3B3B3B"/>
                              <w:sz w:val="18"/>
                            </w:rPr>
                            <w:t>Meeting</w:t>
                          </w:r>
                          <w:r>
                            <w:rPr>
                              <w:color w:val="3B3B3B"/>
                              <w:spacing w:val="-1"/>
                              <w:sz w:val="18"/>
                            </w:rPr>
                            <w:t> </w:t>
                          </w:r>
                          <w:r>
                            <w:rPr>
                              <w:color w:val="3B3B3B"/>
                              <w:sz w:val="18"/>
                            </w:rPr>
                            <w:t>-</w:t>
                          </w:r>
                          <w:r>
                            <w:rPr>
                              <w:color w:val="3B3B3B"/>
                              <w:spacing w:val="-2"/>
                              <w:sz w:val="18"/>
                            </w:rPr>
                            <w:t> </w:t>
                          </w:r>
                          <w:r>
                            <w:rPr>
                              <w:color w:val="3B3B3B"/>
                              <w:sz w:val="18"/>
                            </w:rPr>
                            <w:t>4</w:t>
                          </w:r>
                          <w:r>
                            <w:rPr>
                              <w:color w:val="3B3B3B"/>
                              <w:spacing w:val="-1"/>
                              <w:sz w:val="18"/>
                            </w:rPr>
                            <w:t> </w:t>
                          </w:r>
                          <w:r>
                            <w:rPr>
                              <w:color w:val="3B3B3B"/>
                              <w:sz w:val="18"/>
                            </w:rPr>
                            <w:t>Jul</w:t>
                          </w:r>
                          <w:r>
                            <w:rPr>
                              <w:color w:val="3B3B3B"/>
                              <w:spacing w:val="-1"/>
                              <w:sz w:val="18"/>
                            </w:rPr>
                            <w:t> </w:t>
                          </w:r>
                          <w:r>
                            <w:rPr>
                              <w:color w:val="3B3B3B"/>
                              <w:spacing w:val="-4"/>
                              <w:sz w:val="18"/>
                            </w:rPr>
                            <w:t>2026</w:t>
                          </w:r>
                        </w:p>
                      </w:txbxContent>
                    </wps:txbx>
                    <wps:bodyPr wrap="square" lIns="0" tIns="0" rIns="0" bIns="0" rtlCol="0">
                      <a:noAutofit/>
                    </wps:bodyPr>
                  </wps:wsp>
                </a:graphicData>
              </a:graphic>
            </wp:anchor>
          </w:drawing>
        </mc:Choice>
        <mc:Fallback>
          <w:pict>
            <v:shape style="position:absolute;margin-left:56.599998pt;margin-top:13.694539pt;width:200.1pt;height:12.1pt;mso-position-horizontal-relative:page;mso-position-vertical-relative:page;z-index:-15924224" type="#_x0000_t202" id="docshape12" filled="false" stroked="false">
              <v:textbox inset="0,0,0,0">
                <w:txbxContent>
                  <w:p>
                    <w:pPr>
                      <w:spacing w:before="14"/>
                      <w:ind w:left="20" w:right="0" w:firstLine="0"/>
                      <w:jc w:val="left"/>
                      <w:rPr>
                        <w:sz w:val="18"/>
                      </w:rPr>
                    </w:pPr>
                    <w:r>
                      <w:rPr>
                        <w:color w:val="3B3B3B"/>
                        <w:sz w:val="18"/>
                      </w:rPr>
                      <w:t>Minutes</w:t>
                    </w:r>
                    <w:r>
                      <w:rPr>
                        <w:color w:val="3B3B3B"/>
                        <w:spacing w:val="-2"/>
                        <w:sz w:val="18"/>
                      </w:rPr>
                      <w:t> </w:t>
                    </w:r>
                    <w:r>
                      <w:rPr>
                        <w:color w:val="3B3B3B"/>
                        <w:sz w:val="18"/>
                      </w:rPr>
                      <w:t>:</w:t>
                    </w:r>
                    <w:r>
                      <w:rPr>
                        <w:color w:val="3B3B3B"/>
                        <w:spacing w:val="-1"/>
                        <w:sz w:val="18"/>
                      </w:rPr>
                      <w:t> </w:t>
                    </w:r>
                    <w:r>
                      <w:rPr>
                        <w:color w:val="3B3B3B"/>
                        <w:sz w:val="18"/>
                      </w:rPr>
                      <w:t>RNZFB</w:t>
                    </w:r>
                    <w:r>
                      <w:rPr>
                        <w:color w:val="3B3B3B"/>
                        <w:spacing w:val="-1"/>
                        <w:sz w:val="18"/>
                      </w:rPr>
                      <w:t> </w:t>
                    </w:r>
                    <w:r>
                      <w:rPr>
                        <w:color w:val="3B3B3B"/>
                        <w:sz w:val="18"/>
                      </w:rPr>
                      <w:t>July</w:t>
                    </w:r>
                    <w:r>
                      <w:rPr>
                        <w:color w:val="3B3B3B"/>
                        <w:spacing w:val="-2"/>
                        <w:sz w:val="18"/>
                      </w:rPr>
                      <w:t> </w:t>
                    </w:r>
                    <w:r>
                      <w:rPr>
                        <w:color w:val="3B3B3B"/>
                        <w:sz w:val="18"/>
                      </w:rPr>
                      <w:t>Board</w:t>
                    </w:r>
                    <w:r>
                      <w:rPr>
                        <w:color w:val="3B3B3B"/>
                        <w:spacing w:val="-1"/>
                        <w:sz w:val="18"/>
                      </w:rPr>
                      <w:t> </w:t>
                    </w:r>
                    <w:r>
                      <w:rPr>
                        <w:color w:val="3B3B3B"/>
                        <w:sz w:val="18"/>
                      </w:rPr>
                      <w:t>Meeting</w:t>
                    </w:r>
                    <w:r>
                      <w:rPr>
                        <w:color w:val="3B3B3B"/>
                        <w:spacing w:val="-1"/>
                        <w:sz w:val="18"/>
                      </w:rPr>
                      <w:t> </w:t>
                    </w:r>
                    <w:r>
                      <w:rPr>
                        <w:color w:val="3B3B3B"/>
                        <w:sz w:val="18"/>
                      </w:rPr>
                      <w:t>-</w:t>
                    </w:r>
                    <w:r>
                      <w:rPr>
                        <w:color w:val="3B3B3B"/>
                        <w:spacing w:val="-2"/>
                        <w:sz w:val="18"/>
                      </w:rPr>
                      <w:t> </w:t>
                    </w:r>
                    <w:r>
                      <w:rPr>
                        <w:color w:val="3B3B3B"/>
                        <w:sz w:val="18"/>
                      </w:rPr>
                      <w:t>4</w:t>
                    </w:r>
                    <w:r>
                      <w:rPr>
                        <w:color w:val="3B3B3B"/>
                        <w:spacing w:val="-1"/>
                        <w:sz w:val="18"/>
                      </w:rPr>
                      <w:t> </w:t>
                    </w:r>
                    <w:r>
                      <w:rPr>
                        <w:color w:val="3B3B3B"/>
                        <w:sz w:val="18"/>
                      </w:rPr>
                      <w:t>Jul</w:t>
                    </w:r>
                    <w:r>
                      <w:rPr>
                        <w:color w:val="3B3B3B"/>
                        <w:spacing w:val="-1"/>
                        <w:sz w:val="18"/>
                      </w:rPr>
                      <w:t> </w:t>
                    </w:r>
                    <w:r>
                      <w:rPr>
                        <w:color w:val="3B3B3B"/>
                        <w:spacing w:val="-4"/>
                        <w:sz w:val="18"/>
                      </w:rPr>
                      <w:t>2026</w:t>
                    </w:r>
                  </w:p>
                </w:txbxContent>
              </v:textbox>
              <w10:wrap type="none"/>
            </v:shape>
          </w:pict>
        </mc:Fallback>
      </mc:AlternateConten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multiLevelType w:val="hybridMultilevel"/>
    <w:lvl w:ilvl="0">
      <w:start w:val="1"/>
      <w:numFmt w:val="decimal"/>
      <w:lvlText w:val="%1."/>
      <w:lvlJc w:val="left"/>
      <w:pPr>
        <w:ind w:left="427" w:hanging="340"/>
        <w:jc w:val="left"/>
      </w:pPr>
      <w:rPr>
        <w:rFonts w:hint="default" w:ascii="Arial" w:hAnsi="Arial" w:eastAsia="Arial" w:cs="Arial"/>
        <w:b w:val="0"/>
        <w:bCs w:val="0"/>
        <w:i w:val="0"/>
        <w:iCs w:val="0"/>
        <w:color w:val="262626"/>
        <w:spacing w:val="0"/>
        <w:w w:val="100"/>
        <w:sz w:val="22"/>
        <w:szCs w:val="22"/>
        <w:lang w:val="en-US" w:eastAsia="en-US" w:bidi="ar-SA"/>
      </w:rPr>
    </w:lvl>
    <w:lvl w:ilvl="1">
      <w:start w:val="0"/>
      <w:numFmt w:val="bullet"/>
      <w:lvlText w:val="•"/>
      <w:lvlJc w:val="left"/>
      <w:pPr>
        <w:ind w:left="1342" w:hanging="340"/>
      </w:pPr>
      <w:rPr>
        <w:rFonts w:hint="default"/>
        <w:lang w:val="en-US" w:eastAsia="en-US" w:bidi="ar-SA"/>
      </w:rPr>
    </w:lvl>
    <w:lvl w:ilvl="2">
      <w:start w:val="0"/>
      <w:numFmt w:val="bullet"/>
      <w:lvlText w:val="•"/>
      <w:lvlJc w:val="left"/>
      <w:pPr>
        <w:ind w:left="2264" w:hanging="340"/>
      </w:pPr>
      <w:rPr>
        <w:rFonts w:hint="default"/>
        <w:lang w:val="en-US" w:eastAsia="en-US" w:bidi="ar-SA"/>
      </w:rPr>
    </w:lvl>
    <w:lvl w:ilvl="3">
      <w:start w:val="0"/>
      <w:numFmt w:val="bullet"/>
      <w:lvlText w:val="•"/>
      <w:lvlJc w:val="left"/>
      <w:pPr>
        <w:ind w:left="3186" w:hanging="340"/>
      </w:pPr>
      <w:rPr>
        <w:rFonts w:hint="default"/>
        <w:lang w:val="en-US" w:eastAsia="en-US" w:bidi="ar-SA"/>
      </w:rPr>
    </w:lvl>
    <w:lvl w:ilvl="4">
      <w:start w:val="0"/>
      <w:numFmt w:val="bullet"/>
      <w:lvlText w:val="•"/>
      <w:lvlJc w:val="left"/>
      <w:pPr>
        <w:ind w:left="4108" w:hanging="340"/>
      </w:pPr>
      <w:rPr>
        <w:rFonts w:hint="default"/>
        <w:lang w:val="en-US" w:eastAsia="en-US" w:bidi="ar-SA"/>
      </w:rPr>
    </w:lvl>
    <w:lvl w:ilvl="5">
      <w:start w:val="0"/>
      <w:numFmt w:val="bullet"/>
      <w:lvlText w:val="•"/>
      <w:lvlJc w:val="left"/>
      <w:pPr>
        <w:ind w:left="5030" w:hanging="340"/>
      </w:pPr>
      <w:rPr>
        <w:rFonts w:hint="default"/>
        <w:lang w:val="en-US" w:eastAsia="en-US" w:bidi="ar-SA"/>
      </w:rPr>
    </w:lvl>
    <w:lvl w:ilvl="6">
      <w:start w:val="0"/>
      <w:numFmt w:val="bullet"/>
      <w:lvlText w:val="•"/>
      <w:lvlJc w:val="left"/>
      <w:pPr>
        <w:ind w:left="5952" w:hanging="340"/>
      </w:pPr>
      <w:rPr>
        <w:rFonts w:hint="default"/>
        <w:lang w:val="en-US" w:eastAsia="en-US" w:bidi="ar-SA"/>
      </w:rPr>
    </w:lvl>
    <w:lvl w:ilvl="7">
      <w:start w:val="0"/>
      <w:numFmt w:val="bullet"/>
      <w:lvlText w:val="•"/>
      <w:lvlJc w:val="left"/>
      <w:pPr>
        <w:ind w:left="6874" w:hanging="340"/>
      </w:pPr>
      <w:rPr>
        <w:rFonts w:hint="default"/>
        <w:lang w:val="en-US" w:eastAsia="en-US" w:bidi="ar-SA"/>
      </w:rPr>
    </w:lvl>
    <w:lvl w:ilvl="8">
      <w:start w:val="0"/>
      <w:numFmt w:val="bullet"/>
      <w:lvlText w:val="•"/>
      <w:lvlJc w:val="left"/>
      <w:pPr>
        <w:ind w:left="7796" w:hanging="340"/>
      </w:pPr>
      <w:rPr>
        <w:rFonts w:hint="default"/>
        <w:lang w:val="en-US" w:eastAsia="en-US" w:bidi="ar-SA"/>
      </w:rPr>
    </w:lvl>
  </w:abstractNum>
  <w:abstractNum w:abstractNumId="0">
    <w:multiLevelType w:val="hybridMultilevel"/>
    <w:lvl w:ilvl="0">
      <w:start w:val="1"/>
      <w:numFmt w:val="decimal"/>
      <w:lvlText w:val="%1."/>
      <w:lvlJc w:val="left"/>
      <w:pPr>
        <w:ind w:left="753" w:hanging="735"/>
        <w:jc w:val="left"/>
      </w:pPr>
      <w:rPr>
        <w:rFonts w:hint="default" w:ascii="Arial" w:hAnsi="Arial" w:eastAsia="Arial" w:cs="Arial"/>
        <w:b w:val="0"/>
        <w:bCs w:val="0"/>
        <w:i w:val="0"/>
        <w:iCs w:val="0"/>
        <w:color w:val="404040"/>
        <w:spacing w:val="0"/>
        <w:w w:val="100"/>
        <w:sz w:val="30"/>
        <w:szCs w:val="30"/>
        <w:lang w:val="en-US" w:eastAsia="en-US" w:bidi="ar-SA"/>
      </w:rPr>
    </w:lvl>
    <w:lvl w:ilvl="1">
      <w:start w:val="1"/>
      <w:numFmt w:val="decimal"/>
      <w:lvlText w:val="%1.%2"/>
      <w:lvlJc w:val="left"/>
      <w:pPr>
        <w:ind w:left="752" w:hanging="734"/>
        <w:jc w:val="left"/>
      </w:pPr>
      <w:rPr>
        <w:rFonts w:hint="default" w:ascii="Arial" w:hAnsi="Arial" w:eastAsia="Arial" w:cs="Arial"/>
        <w:b/>
        <w:bCs/>
        <w:i w:val="0"/>
        <w:iCs w:val="0"/>
        <w:color w:val="262626"/>
        <w:spacing w:val="-1"/>
        <w:w w:val="100"/>
        <w:sz w:val="26"/>
        <w:szCs w:val="26"/>
        <w:lang w:val="en-US" w:eastAsia="en-US" w:bidi="ar-SA"/>
      </w:rPr>
    </w:lvl>
    <w:lvl w:ilvl="2">
      <w:start w:val="0"/>
      <w:numFmt w:val="bullet"/>
      <w:lvlText w:val="·"/>
      <w:lvlJc w:val="left"/>
      <w:pPr>
        <w:ind w:left="444" w:hanging="373"/>
      </w:pPr>
      <w:rPr>
        <w:rFonts w:hint="default" w:ascii="Arial" w:hAnsi="Arial" w:eastAsia="Arial" w:cs="Arial"/>
        <w:b w:val="0"/>
        <w:bCs w:val="0"/>
        <w:i w:val="0"/>
        <w:iCs w:val="0"/>
        <w:color w:val="262626"/>
        <w:spacing w:val="0"/>
        <w:w w:val="83"/>
        <w:sz w:val="22"/>
        <w:szCs w:val="22"/>
        <w:lang w:val="en-US" w:eastAsia="en-US" w:bidi="ar-SA"/>
      </w:rPr>
    </w:lvl>
    <w:lvl w:ilvl="3">
      <w:start w:val="0"/>
      <w:numFmt w:val="bullet"/>
      <w:lvlText w:val="•"/>
      <w:lvlJc w:val="left"/>
      <w:pPr>
        <w:ind w:left="2733" w:hanging="373"/>
      </w:pPr>
      <w:rPr>
        <w:rFonts w:hint="default"/>
        <w:lang w:val="en-US" w:eastAsia="en-US" w:bidi="ar-SA"/>
      </w:rPr>
    </w:lvl>
    <w:lvl w:ilvl="4">
      <w:start w:val="0"/>
      <w:numFmt w:val="bullet"/>
      <w:lvlText w:val="•"/>
      <w:lvlJc w:val="left"/>
      <w:pPr>
        <w:ind w:left="3720" w:hanging="373"/>
      </w:pPr>
      <w:rPr>
        <w:rFonts w:hint="default"/>
        <w:lang w:val="en-US" w:eastAsia="en-US" w:bidi="ar-SA"/>
      </w:rPr>
    </w:lvl>
    <w:lvl w:ilvl="5">
      <w:start w:val="0"/>
      <w:numFmt w:val="bullet"/>
      <w:lvlText w:val="•"/>
      <w:lvlJc w:val="left"/>
      <w:pPr>
        <w:ind w:left="4707" w:hanging="373"/>
      </w:pPr>
      <w:rPr>
        <w:rFonts w:hint="default"/>
        <w:lang w:val="en-US" w:eastAsia="en-US" w:bidi="ar-SA"/>
      </w:rPr>
    </w:lvl>
    <w:lvl w:ilvl="6">
      <w:start w:val="0"/>
      <w:numFmt w:val="bullet"/>
      <w:lvlText w:val="•"/>
      <w:lvlJc w:val="left"/>
      <w:pPr>
        <w:ind w:left="5693" w:hanging="373"/>
      </w:pPr>
      <w:rPr>
        <w:rFonts w:hint="default"/>
        <w:lang w:val="en-US" w:eastAsia="en-US" w:bidi="ar-SA"/>
      </w:rPr>
    </w:lvl>
    <w:lvl w:ilvl="7">
      <w:start w:val="0"/>
      <w:numFmt w:val="bullet"/>
      <w:lvlText w:val="•"/>
      <w:lvlJc w:val="left"/>
      <w:pPr>
        <w:ind w:left="6680" w:hanging="373"/>
      </w:pPr>
      <w:rPr>
        <w:rFonts w:hint="default"/>
        <w:lang w:val="en-US" w:eastAsia="en-US" w:bidi="ar-SA"/>
      </w:rPr>
    </w:lvl>
    <w:lvl w:ilvl="8">
      <w:start w:val="0"/>
      <w:numFmt w:val="bullet"/>
      <w:lvlText w:val="•"/>
      <w:lvlJc w:val="left"/>
      <w:pPr>
        <w:ind w:left="7667" w:hanging="373"/>
      </w:pPr>
      <w:rPr>
        <w:rFonts w:hint="default"/>
        <w:lang w:val="en-US" w:eastAsia="en-US" w:bidi="ar-SA"/>
      </w:rPr>
    </w:lvl>
  </w:abstract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n-US" w:eastAsia="en-US" w:bidi="ar-SA"/>
    </w:rPr>
  </w:style>
  <w:style w:styleId="BodyText" w:type="paragraph">
    <w:name w:val="Body Text"/>
    <w:basedOn w:val="Normal"/>
    <w:uiPriority w:val="1"/>
    <w:qFormat/>
    <w:pPr>
      <w:spacing w:before="120"/>
      <w:ind w:left="18"/>
    </w:pPr>
    <w:rPr>
      <w:rFonts w:ascii="Arial" w:hAnsi="Arial" w:eastAsia="Arial" w:cs="Arial"/>
      <w:sz w:val="22"/>
      <w:szCs w:val="22"/>
      <w:lang w:val="en-US" w:eastAsia="en-US" w:bidi="ar-SA"/>
    </w:rPr>
  </w:style>
  <w:style w:styleId="Heading1" w:type="paragraph">
    <w:name w:val="Heading 1"/>
    <w:basedOn w:val="Normal"/>
    <w:uiPriority w:val="1"/>
    <w:qFormat/>
    <w:pPr>
      <w:ind w:left="753" w:hanging="735"/>
      <w:outlineLvl w:val="1"/>
    </w:pPr>
    <w:rPr>
      <w:rFonts w:ascii="Arial" w:hAnsi="Arial" w:eastAsia="Arial" w:cs="Arial"/>
      <w:sz w:val="30"/>
      <w:szCs w:val="30"/>
      <w:lang w:val="en-US" w:eastAsia="en-US" w:bidi="ar-SA"/>
    </w:rPr>
  </w:style>
  <w:style w:styleId="Heading2" w:type="paragraph">
    <w:name w:val="Heading 2"/>
    <w:basedOn w:val="Normal"/>
    <w:uiPriority w:val="1"/>
    <w:qFormat/>
    <w:pPr>
      <w:spacing w:before="120"/>
      <w:ind w:left="18"/>
      <w:outlineLvl w:val="2"/>
    </w:pPr>
    <w:rPr>
      <w:rFonts w:ascii="Arial" w:hAnsi="Arial" w:eastAsia="Arial" w:cs="Arial"/>
      <w:b/>
      <w:bCs/>
      <w:sz w:val="28"/>
      <w:szCs w:val="28"/>
      <w:lang w:val="en-US" w:eastAsia="en-US" w:bidi="ar-SA"/>
    </w:rPr>
  </w:style>
  <w:style w:styleId="Heading3" w:type="paragraph">
    <w:name w:val="Heading 3"/>
    <w:basedOn w:val="Normal"/>
    <w:uiPriority w:val="1"/>
    <w:qFormat/>
    <w:pPr>
      <w:spacing w:before="1"/>
      <w:ind w:left="752" w:hanging="734"/>
      <w:outlineLvl w:val="3"/>
    </w:pPr>
    <w:rPr>
      <w:rFonts w:ascii="Arial" w:hAnsi="Arial" w:eastAsia="Arial" w:cs="Arial"/>
      <w:b/>
      <w:bCs/>
      <w:sz w:val="26"/>
      <w:szCs w:val="26"/>
      <w:lang w:val="en-US" w:eastAsia="en-US" w:bidi="ar-SA"/>
    </w:rPr>
  </w:style>
  <w:style w:styleId="Heading4" w:type="paragraph">
    <w:name w:val="Heading 4"/>
    <w:basedOn w:val="Normal"/>
    <w:uiPriority w:val="1"/>
    <w:qFormat/>
    <w:pPr>
      <w:spacing w:before="1"/>
      <w:ind w:left="18"/>
      <w:outlineLvl w:val="4"/>
    </w:pPr>
    <w:rPr>
      <w:rFonts w:ascii="Arial" w:hAnsi="Arial" w:eastAsia="Arial" w:cs="Arial"/>
      <w:b/>
      <w:bCs/>
      <w:sz w:val="22"/>
      <w:szCs w:val="22"/>
      <w:lang w:val="en-US" w:eastAsia="en-US" w:bidi="ar-SA"/>
    </w:rPr>
  </w:style>
  <w:style w:styleId="Title" w:type="paragraph">
    <w:name w:val="Title"/>
    <w:basedOn w:val="Normal"/>
    <w:uiPriority w:val="1"/>
    <w:qFormat/>
    <w:pPr>
      <w:spacing w:before="443"/>
      <w:ind w:left="18"/>
    </w:pPr>
    <w:rPr>
      <w:rFonts w:ascii="Arial" w:hAnsi="Arial" w:eastAsia="Arial" w:cs="Arial"/>
      <w:sz w:val="44"/>
      <w:szCs w:val="44"/>
      <w:lang w:val="en-US" w:eastAsia="en-US" w:bidi="ar-SA"/>
    </w:rPr>
  </w:style>
  <w:style w:styleId="ListParagraph" w:type="paragraph">
    <w:name w:val="List Paragraph"/>
    <w:basedOn w:val="Normal"/>
    <w:uiPriority w:val="1"/>
    <w:qFormat/>
    <w:pPr>
      <w:spacing w:before="120"/>
      <w:ind w:left="752" w:hanging="734"/>
    </w:pPr>
    <w:rPr>
      <w:rFonts w:ascii="Arial" w:hAnsi="Arial" w:eastAsia="Arial" w:cs="Arial"/>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image" Target="media/image1.jpeg"/><Relationship Id="rId8" Type="http://schemas.openxmlformats.org/officeDocument/2006/relationships/header" Target="header2.xml"/><Relationship Id="rId9" Type="http://schemas.openxmlformats.org/officeDocument/2006/relationships/footer" Target="footer2.xml"/><Relationship Id="rId10" Type="http://schemas.openxmlformats.org/officeDocument/2006/relationships/image" Target="media/image2.jpeg"/><Relationship Id="rId11"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Zeeshan</dc:creator>
  <cp:keywords>BPO171101 - Agenda Template.dotx</cp:keywords>
  <dc:subject>BPO171101 - Agenda Template.dotx</dc:subject>
  <dcterms:created xsi:type="dcterms:W3CDTF">2026-07-22T22:58:39Z</dcterms:created>
  <dcterms:modified xsi:type="dcterms:W3CDTF">2026-07-22T22:58:39Z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2017-12-06T00:00:00Z</vt:filetime>
  </property>
  <property fmtid="{D5CDD505-2E9C-101B-9397-08002B2CF9AE}" pid="3" name="Creator">
    <vt:lpwstr>Microsoft Office Word</vt:lpwstr>
  </property>
  <property fmtid="{D5CDD505-2E9C-101B-9397-08002B2CF9AE}" pid="4" name="LastSaved">
    <vt:filetime>2026-07-22T00:00:00Z</vt:filetime>
  </property>
  <property fmtid="{D5CDD505-2E9C-101B-9397-08002B2CF9AE}" pid="5" name="Producer">
    <vt:lpwstr>Aspose.Words for .NET 26.6.0</vt:lpwstr>
  </property>
</Properties>
</file>